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821C98" w:rsidRDefault="00D81857" w:rsidP="008A65FE">
      <w:pPr>
        <w:pStyle w:val="Annexetitle"/>
      </w:pPr>
      <w:r w:rsidRPr="00821C98">
        <w:t>ANNEX II: TERMS OF REFERENCE</w:t>
      </w:r>
    </w:p>
    <w:p w:rsidR="008A65FE" w:rsidRPr="00821C98" w:rsidRDefault="007B7F2A">
      <w:pPr>
        <w:pStyle w:val="TOC1"/>
        <w:rPr>
          <w:b w:val="0"/>
          <w:caps w:val="0"/>
          <w:noProof/>
          <w:sz w:val="22"/>
          <w:szCs w:val="22"/>
          <w:lang w:eastAsia="en-GB"/>
        </w:rPr>
      </w:pPr>
      <w:r w:rsidRPr="00821C98">
        <w:rPr>
          <w:smallCaps/>
          <w:szCs w:val="22"/>
        </w:rPr>
        <w:fldChar w:fldCharType="begin"/>
      </w:r>
      <w:r w:rsidR="009D2CAF" w:rsidRPr="00821C98">
        <w:rPr>
          <w:smallCaps/>
          <w:szCs w:val="22"/>
        </w:rPr>
        <w:instrText xml:space="preserve"> TOC \o "1-2" </w:instrText>
      </w:r>
      <w:r w:rsidRPr="00821C98">
        <w:rPr>
          <w:smallCaps/>
          <w:szCs w:val="22"/>
        </w:rPr>
        <w:fldChar w:fldCharType="separate"/>
      </w:r>
      <w:r w:rsidR="008A65FE" w:rsidRPr="00821C98">
        <w:rPr>
          <w:noProof/>
        </w:rPr>
        <w:t>1.</w:t>
      </w:r>
      <w:r w:rsidR="008A65FE" w:rsidRPr="00821C98">
        <w:rPr>
          <w:b w:val="0"/>
          <w:caps w:val="0"/>
          <w:noProof/>
          <w:sz w:val="22"/>
          <w:szCs w:val="22"/>
          <w:lang w:eastAsia="en-GB"/>
        </w:rPr>
        <w:tab/>
      </w:r>
      <w:r w:rsidR="008A65FE" w:rsidRPr="00821C98">
        <w:rPr>
          <w:noProof/>
        </w:rPr>
        <w:t>BACKGROUND INFORMATION</w:t>
      </w:r>
      <w:r w:rsidR="008A65FE" w:rsidRPr="00821C98">
        <w:rPr>
          <w:noProof/>
        </w:rPr>
        <w:tab/>
      </w:r>
      <w:r w:rsidRPr="00821C98">
        <w:rPr>
          <w:noProof/>
        </w:rPr>
        <w:fldChar w:fldCharType="begin"/>
      </w:r>
      <w:r w:rsidR="008A65FE" w:rsidRPr="00821C98">
        <w:rPr>
          <w:noProof/>
        </w:rPr>
        <w:instrText xml:space="preserve"> PAGEREF _Toc424210154 \h </w:instrText>
      </w:r>
      <w:r w:rsidRPr="00821C98">
        <w:rPr>
          <w:noProof/>
        </w:rPr>
      </w:r>
      <w:r w:rsidRPr="00821C98">
        <w:rPr>
          <w:noProof/>
        </w:rPr>
        <w:fldChar w:fldCharType="separate"/>
      </w:r>
      <w:r w:rsidR="008A65FE" w:rsidRPr="00821C98">
        <w:rPr>
          <w:noProof/>
        </w:rPr>
        <w:t>2</w:t>
      </w:r>
      <w:r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1.1.</w:t>
      </w:r>
      <w:r w:rsidRPr="00821C98">
        <w:rPr>
          <w:noProof/>
          <w:szCs w:val="22"/>
          <w:lang w:eastAsia="en-GB"/>
        </w:rPr>
        <w:tab/>
      </w:r>
      <w:r w:rsidRPr="00821C98">
        <w:rPr>
          <w:noProof/>
        </w:rPr>
        <w:t>Partner country</w:t>
      </w:r>
      <w:r w:rsidRPr="00821C98">
        <w:rPr>
          <w:noProof/>
        </w:rPr>
        <w:tab/>
      </w:r>
      <w:r w:rsidR="007B7F2A" w:rsidRPr="00821C98">
        <w:rPr>
          <w:noProof/>
        </w:rPr>
        <w:fldChar w:fldCharType="begin"/>
      </w:r>
      <w:r w:rsidRPr="00821C98">
        <w:rPr>
          <w:noProof/>
        </w:rPr>
        <w:instrText xml:space="preserve"> PAGEREF _Toc424210155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1.2.</w:t>
      </w:r>
      <w:r w:rsidRPr="00821C98">
        <w:rPr>
          <w:noProof/>
          <w:szCs w:val="22"/>
          <w:lang w:eastAsia="en-GB"/>
        </w:rPr>
        <w:tab/>
      </w:r>
      <w:r w:rsidRPr="00821C98">
        <w:rPr>
          <w:noProof/>
        </w:rPr>
        <w:t>Contracting Authority</w:t>
      </w:r>
      <w:r w:rsidRPr="00821C98">
        <w:rPr>
          <w:noProof/>
        </w:rPr>
        <w:tab/>
      </w:r>
      <w:r w:rsidR="007B7F2A" w:rsidRPr="00821C98">
        <w:rPr>
          <w:noProof/>
        </w:rPr>
        <w:fldChar w:fldCharType="begin"/>
      </w:r>
      <w:r w:rsidRPr="00821C98">
        <w:rPr>
          <w:noProof/>
        </w:rPr>
        <w:instrText xml:space="preserve"> PAGEREF _Toc424210156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1.3.</w:t>
      </w:r>
      <w:r w:rsidRPr="00821C98">
        <w:rPr>
          <w:noProof/>
          <w:szCs w:val="22"/>
          <w:lang w:eastAsia="en-GB"/>
        </w:rPr>
        <w:tab/>
      </w:r>
      <w:r w:rsidRPr="00821C98">
        <w:rPr>
          <w:noProof/>
        </w:rPr>
        <w:t>Country background</w:t>
      </w:r>
      <w:r w:rsidRPr="00821C98">
        <w:rPr>
          <w:noProof/>
        </w:rPr>
        <w:tab/>
      </w:r>
      <w:r w:rsidR="007B7F2A" w:rsidRPr="00821C98">
        <w:rPr>
          <w:noProof/>
        </w:rPr>
        <w:fldChar w:fldCharType="begin"/>
      </w:r>
      <w:r w:rsidRPr="00821C98">
        <w:rPr>
          <w:noProof/>
        </w:rPr>
        <w:instrText xml:space="preserve"> PAGEREF _Toc424210157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1.4.</w:t>
      </w:r>
      <w:r w:rsidRPr="00821C98">
        <w:rPr>
          <w:noProof/>
          <w:szCs w:val="22"/>
          <w:lang w:eastAsia="en-GB"/>
        </w:rPr>
        <w:tab/>
      </w:r>
      <w:r w:rsidRPr="00821C98">
        <w:rPr>
          <w:noProof/>
        </w:rPr>
        <w:t>Current situation in the sector</w:t>
      </w:r>
      <w:r w:rsidRPr="00821C98">
        <w:rPr>
          <w:noProof/>
        </w:rPr>
        <w:tab/>
      </w:r>
      <w:r w:rsidR="007B7F2A" w:rsidRPr="00821C98">
        <w:rPr>
          <w:noProof/>
        </w:rPr>
        <w:fldChar w:fldCharType="begin"/>
      </w:r>
      <w:r w:rsidRPr="00821C98">
        <w:rPr>
          <w:noProof/>
        </w:rPr>
        <w:instrText xml:space="preserve"> PAGEREF _Toc424210158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1.5.</w:t>
      </w:r>
      <w:r w:rsidRPr="00821C98">
        <w:rPr>
          <w:noProof/>
          <w:szCs w:val="22"/>
          <w:lang w:eastAsia="en-GB"/>
        </w:rPr>
        <w:tab/>
      </w:r>
      <w:r w:rsidRPr="00821C98">
        <w:rPr>
          <w:noProof/>
        </w:rPr>
        <w:t>Related programmes and other donor activities</w:t>
      </w:r>
      <w:r w:rsidRPr="00821C98">
        <w:rPr>
          <w:noProof/>
        </w:rPr>
        <w:tab/>
      </w:r>
      <w:r w:rsidR="007B7F2A" w:rsidRPr="00821C98">
        <w:rPr>
          <w:noProof/>
        </w:rPr>
        <w:fldChar w:fldCharType="begin"/>
      </w:r>
      <w:r w:rsidRPr="00821C98">
        <w:rPr>
          <w:noProof/>
        </w:rPr>
        <w:instrText xml:space="preserve"> PAGEREF _Toc424210159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2.</w:t>
      </w:r>
      <w:r w:rsidRPr="00821C98">
        <w:rPr>
          <w:b w:val="0"/>
          <w:caps w:val="0"/>
          <w:noProof/>
          <w:sz w:val="22"/>
          <w:szCs w:val="22"/>
          <w:lang w:eastAsia="en-GB"/>
        </w:rPr>
        <w:tab/>
      </w:r>
      <w:r w:rsidRPr="00821C98">
        <w:rPr>
          <w:noProof/>
        </w:rPr>
        <w:t>OBJECTIVE, PURPOSE &amp; EXPECTED RESULTS</w:t>
      </w:r>
      <w:r w:rsidRPr="00821C98">
        <w:rPr>
          <w:noProof/>
        </w:rPr>
        <w:tab/>
      </w:r>
      <w:r w:rsidR="007B7F2A" w:rsidRPr="00821C98">
        <w:rPr>
          <w:noProof/>
        </w:rPr>
        <w:fldChar w:fldCharType="begin"/>
      </w:r>
      <w:r w:rsidRPr="00821C98">
        <w:rPr>
          <w:noProof/>
        </w:rPr>
        <w:instrText xml:space="preserve"> PAGEREF _Toc424210160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2.1.</w:t>
      </w:r>
      <w:r w:rsidRPr="00821C98">
        <w:rPr>
          <w:noProof/>
          <w:szCs w:val="22"/>
          <w:lang w:eastAsia="en-GB"/>
        </w:rPr>
        <w:tab/>
      </w:r>
      <w:r w:rsidRPr="00821C98">
        <w:rPr>
          <w:noProof/>
        </w:rPr>
        <w:t>Overall objective</w:t>
      </w:r>
      <w:r w:rsidRPr="00821C98">
        <w:rPr>
          <w:noProof/>
        </w:rPr>
        <w:tab/>
      </w:r>
      <w:r w:rsidR="007B7F2A" w:rsidRPr="00821C98">
        <w:rPr>
          <w:noProof/>
        </w:rPr>
        <w:fldChar w:fldCharType="begin"/>
      </w:r>
      <w:r w:rsidRPr="00821C98">
        <w:rPr>
          <w:noProof/>
        </w:rPr>
        <w:instrText xml:space="preserve"> PAGEREF _Toc424210161 \h </w:instrText>
      </w:r>
      <w:r w:rsidR="007B7F2A" w:rsidRPr="00821C98">
        <w:rPr>
          <w:noProof/>
        </w:rPr>
      </w:r>
      <w:r w:rsidR="007B7F2A" w:rsidRPr="00821C98">
        <w:rPr>
          <w:noProof/>
        </w:rPr>
        <w:fldChar w:fldCharType="separate"/>
      </w:r>
      <w:r w:rsidRPr="00821C98">
        <w:rPr>
          <w:noProof/>
        </w:rPr>
        <w:t>2</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2.2.</w:t>
      </w:r>
      <w:r w:rsidRPr="00821C98">
        <w:rPr>
          <w:noProof/>
          <w:szCs w:val="22"/>
          <w:lang w:eastAsia="en-GB"/>
        </w:rPr>
        <w:tab/>
      </w:r>
      <w:r w:rsidRPr="00821C98">
        <w:rPr>
          <w:noProof/>
        </w:rPr>
        <w:t>Purpose</w:t>
      </w:r>
      <w:r w:rsidRPr="00821C98">
        <w:rPr>
          <w:noProof/>
        </w:rPr>
        <w:tab/>
      </w:r>
      <w:r w:rsidR="007B7F2A" w:rsidRPr="00821C98">
        <w:rPr>
          <w:noProof/>
        </w:rPr>
        <w:fldChar w:fldCharType="begin"/>
      </w:r>
      <w:r w:rsidRPr="00821C98">
        <w:rPr>
          <w:noProof/>
        </w:rPr>
        <w:instrText xml:space="preserve"> PAGEREF _Toc424210162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2.3.</w:t>
      </w:r>
      <w:r w:rsidRPr="00821C98">
        <w:rPr>
          <w:noProof/>
          <w:szCs w:val="22"/>
          <w:lang w:eastAsia="en-GB"/>
        </w:rPr>
        <w:tab/>
      </w:r>
      <w:r w:rsidRPr="00821C98">
        <w:rPr>
          <w:noProof/>
        </w:rPr>
        <w:t>Results to be achieved by the Contractor</w:t>
      </w:r>
      <w:r w:rsidRPr="00821C98">
        <w:rPr>
          <w:noProof/>
        </w:rPr>
        <w:tab/>
      </w:r>
      <w:r w:rsidR="007B7F2A" w:rsidRPr="00821C98">
        <w:rPr>
          <w:noProof/>
        </w:rPr>
        <w:fldChar w:fldCharType="begin"/>
      </w:r>
      <w:r w:rsidRPr="00821C98">
        <w:rPr>
          <w:noProof/>
        </w:rPr>
        <w:instrText xml:space="preserve"> PAGEREF _Toc424210163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3.</w:t>
      </w:r>
      <w:r w:rsidRPr="00821C98">
        <w:rPr>
          <w:b w:val="0"/>
          <w:caps w:val="0"/>
          <w:noProof/>
          <w:sz w:val="22"/>
          <w:szCs w:val="22"/>
          <w:lang w:eastAsia="en-GB"/>
        </w:rPr>
        <w:tab/>
      </w:r>
      <w:r w:rsidRPr="00821C98">
        <w:rPr>
          <w:noProof/>
        </w:rPr>
        <w:t>ASSUMPTIONS &amp; RISKS</w:t>
      </w:r>
      <w:r w:rsidRPr="00821C98">
        <w:rPr>
          <w:noProof/>
        </w:rPr>
        <w:tab/>
      </w:r>
      <w:r w:rsidR="007B7F2A" w:rsidRPr="00821C98">
        <w:rPr>
          <w:noProof/>
        </w:rPr>
        <w:fldChar w:fldCharType="begin"/>
      </w:r>
      <w:r w:rsidRPr="00821C98">
        <w:rPr>
          <w:noProof/>
        </w:rPr>
        <w:instrText xml:space="preserve"> PAGEREF _Toc424210164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3.1.</w:t>
      </w:r>
      <w:r w:rsidRPr="00821C98">
        <w:rPr>
          <w:noProof/>
          <w:szCs w:val="22"/>
          <w:lang w:eastAsia="en-GB"/>
        </w:rPr>
        <w:tab/>
      </w:r>
      <w:r w:rsidRPr="00821C98">
        <w:rPr>
          <w:noProof/>
        </w:rPr>
        <w:t>Assumptions underlying the project</w:t>
      </w:r>
      <w:r w:rsidRPr="00821C98">
        <w:rPr>
          <w:noProof/>
        </w:rPr>
        <w:tab/>
      </w:r>
      <w:r w:rsidR="007B7F2A" w:rsidRPr="00821C98">
        <w:rPr>
          <w:noProof/>
        </w:rPr>
        <w:fldChar w:fldCharType="begin"/>
      </w:r>
      <w:r w:rsidRPr="00821C98">
        <w:rPr>
          <w:noProof/>
        </w:rPr>
        <w:instrText xml:space="preserve"> PAGEREF _Toc424210165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3.2.</w:t>
      </w:r>
      <w:r w:rsidRPr="00821C98">
        <w:rPr>
          <w:noProof/>
          <w:szCs w:val="22"/>
          <w:lang w:eastAsia="en-GB"/>
        </w:rPr>
        <w:tab/>
      </w:r>
      <w:r w:rsidRPr="00821C98">
        <w:rPr>
          <w:noProof/>
        </w:rPr>
        <w:t>Risks</w:t>
      </w:r>
      <w:r w:rsidRPr="00821C98">
        <w:rPr>
          <w:noProof/>
        </w:rPr>
        <w:tab/>
      </w:r>
      <w:r w:rsidR="007B7F2A" w:rsidRPr="00821C98">
        <w:rPr>
          <w:noProof/>
        </w:rPr>
        <w:fldChar w:fldCharType="begin"/>
      </w:r>
      <w:r w:rsidRPr="00821C98">
        <w:rPr>
          <w:noProof/>
        </w:rPr>
        <w:instrText xml:space="preserve"> PAGEREF _Toc424210166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4.</w:t>
      </w:r>
      <w:r w:rsidRPr="00821C98">
        <w:rPr>
          <w:b w:val="0"/>
          <w:caps w:val="0"/>
          <w:noProof/>
          <w:sz w:val="22"/>
          <w:szCs w:val="22"/>
          <w:lang w:eastAsia="en-GB"/>
        </w:rPr>
        <w:tab/>
      </w:r>
      <w:r w:rsidRPr="00821C98">
        <w:rPr>
          <w:noProof/>
        </w:rPr>
        <w:t>SCOPE OF THE WORK</w:t>
      </w:r>
      <w:r w:rsidRPr="00821C98">
        <w:rPr>
          <w:noProof/>
        </w:rPr>
        <w:tab/>
      </w:r>
      <w:r w:rsidR="007B7F2A" w:rsidRPr="00821C98">
        <w:rPr>
          <w:noProof/>
        </w:rPr>
        <w:fldChar w:fldCharType="begin"/>
      </w:r>
      <w:r w:rsidRPr="00821C98">
        <w:rPr>
          <w:noProof/>
        </w:rPr>
        <w:instrText xml:space="preserve"> PAGEREF _Toc424210167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4.1.</w:t>
      </w:r>
      <w:r w:rsidRPr="00821C98">
        <w:rPr>
          <w:noProof/>
          <w:szCs w:val="22"/>
          <w:lang w:eastAsia="en-GB"/>
        </w:rPr>
        <w:tab/>
      </w:r>
      <w:r w:rsidRPr="00821C98">
        <w:rPr>
          <w:noProof/>
        </w:rPr>
        <w:t>General</w:t>
      </w:r>
      <w:r w:rsidRPr="00821C98">
        <w:rPr>
          <w:noProof/>
        </w:rPr>
        <w:tab/>
      </w:r>
      <w:r w:rsidR="007B7F2A" w:rsidRPr="00821C98">
        <w:rPr>
          <w:noProof/>
        </w:rPr>
        <w:fldChar w:fldCharType="begin"/>
      </w:r>
      <w:r w:rsidRPr="00821C98">
        <w:rPr>
          <w:noProof/>
        </w:rPr>
        <w:instrText xml:space="preserve"> PAGEREF _Toc424210168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4.2.</w:t>
      </w:r>
      <w:r w:rsidRPr="00821C98">
        <w:rPr>
          <w:noProof/>
          <w:szCs w:val="22"/>
          <w:lang w:eastAsia="en-GB"/>
        </w:rPr>
        <w:tab/>
      </w:r>
      <w:r w:rsidRPr="00821C98">
        <w:rPr>
          <w:noProof/>
        </w:rPr>
        <w:t>Specific work</w:t>
      </w:r>
      <w:r w:rsidRPr="00821C98">
        <w:rPr>
          <w:noProof/>
        </w:rPr>
        <w:tab/>
      </w:r>
      <w:r w:rsidR="007B7F2A" w:rsidRPr="00821C98">
        <w:rPr>
          <w:noProof/>
        </w:rPr>
        <w:fldChar w:fldCharType="begin"/>
      </w:r>
      <w:r w:rsidRPr="00821C98">
        <w:rPr>
          <w:noProof/>
        </w:rPr>
        <w:instrText xml:space="preserve"> PAGEREF _Toc424210169 \h </w:instrText>
      </w:r>
      <w:r w:rsidR="007B7F2A" w:rsidRPr="00821C98">
        <w:rPr>
          <w:noProof/>
        </w:rPr>
      </w:r>
      <w:r w:rsidR="007B7F2A" w:rsidRPr="00821C98">
        <w:rPr>
          <w:noProof/>
        </w:rPr>
        <w:fldChar w:fldCharType="separate"/>
      </w:r>
      <w:r w:rsidRPr="00821C98">
        <w:rPr>
          <w:noProof/>
        </w:rPr>
        <w:t>3</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4.3.</w:t>
      </w:r>
      <w:r w:rsidRPr="00821C98">
        <w:rPr>
          <w:noProof/>
          <w:szCs w:val="22"/>
          <w:lang w:eastAsia="en-GB"/>
        </w:rPr>
        <w:tab/>
      </w:r>
      <w:r w:rsidRPr="00821C98">
        <w:rPr>
          <w:noProof/>
        </w:rPr>
        <w:t>Project management</w:t>
      </w:r>
      <w:r w:rsidRPr="00821C98">
        <w:rPr>
          <w:noProof/>
        </w:rPr>
        <w:tab/>
      </w:r>
      <w:r w:rsidR="007B7F2A" w:rsidRPr="00821C98">
        <w:rPr>
          <w:noProof/>
        </w:rPr>
        <w:fldChar w:fldCharType="begin"/>
      </w:r>
      <w:r w:rsidRPr="00821C98">
        <w:rPr>
          <w:noProof/>
        </w:rPr>
        <w:instrText xml:space="preserve"> PAGEREF _Toc424210170 \h </w:instrText>
      </w:r>
      <w:r w:rsidR="007B7F2A" w:rsidRPr="00821C98">
        <w:rPr>
          <w:noProof/>
        </w:rPr>
      </w:r>
      <w:r w:rsidR="007B7F2A" w:rsidRPr="00821C98">
        <w:rPr>
          <w:noProof/>
        </w:rPr>
        <w:fldChar w:fldCharType="separate"/>
      </w:r>
      <w:r w:rsidRPr="00821C98">
        <w:rPr>
          <w:noProof/>
        </w:rPr>
        <w:t>4</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5.</w:t>
      </w:r>
      <w:r w:rsidRPr="00821C98">
        <w:rPr>
          <w:b w:val="0"/>
          <w:caps w:val="0"/>
          <w:noProof/>
          <w:sz w:val="22"/>
          <w:szCs w:val="22"/>
          <w:lang w:eastAsia="en-GB"/>
        </w:rPr>
        <w:tab/>
      </w:r>
      <w:r w:rsidRPr="00821C98">
        <w:rPr>
          <w:noProof/>
        </w:rPr>
        <w:t>LOGISTICS AND TIMING</w:t>
      </w:r>
      <w:r w:rsidRPr="00821C98">
        <w:rPr>
          <w:noProof/>
        </w:rPr>
        <w:tab/>
      </w:r>
      <w:r w:rsidR="007B7F2A" w:rsidRPr="00821C98">
        <w:rPr>
          <w:noProof/>
        </w:rPr>
        <w:fldChar w:fldCharType="begin"/>
      </w:r>
      <w:r w:rsidRPr="00821C98">
        <w:rPr>
          <w:noProof/>
        </w:rPr>
        <w:instrText xml:space="preserve"> PAGEREF _Toc424210171 \h </w:instrText>
      </w:r>
      <w:r w:rsidR="007B7F2A" w:rsidRPr="00821C98">
        <w:rPr>
          <w:noProof/>
        </w:rPr>
      </w:r>
      <w:r w:rsidR="007B7F2A" w:rsidRPr="00821C98">
        <w:rPr>
          <w:noProof/>
        </w:rPr>
        <w:fldChar w:fldCharType="separate"/>
      </w:r>
      <w:r w:rsidRPr="00821C98">
        <w:rPr>
          <w:noProof/>
        </w:rPr>
        <w:t>4</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5.1.</w:t>
      </w:r>
      <w:r w:rsidRPr="00821C98">
        <w:rPr>
          <w:noProof/>
          <w:szCs w:val="22"/>
          <w:lang w:eastAsia="en-GB"/>
        </w:rPr>
        <w:tab/>
      </w:r>
      <w:r w:rsidRPr="00821C98">
        <w:rPr>
          <w:noProof/>
        </w:rPr>
        <w:t>Location</w:t>
      </w:r>
      <w:r w:rsidRPr="00821C98">
        <w:rPr>
          <w:noProof/>
        </w:rPr>
        <w:tab/>
      </w:r>
      <w:r w:rsidR="007B7F2A" w:rsidRPr="00821C98">
        <w:rPr>
          <w:noProof/>
        </w:rPr>
        <w:fldChar w:fldCharType="begin"/>
      </w:r>
      <w:r w:rsidRPr="00821C98">
        <w:rPr>
          <w:noProof/>
        </w:rPr>
        <w:instrText xml:space="preserve"> PAGEREF _Toc424210172 \h </w:instrText>
      </w:r>
      <w:r w:rsidR="007B7F2A" w:rsidRPr="00821C98">
        <w:rPr>
          <w:noProof/>
        </w:rPr>
      </w:r>
      <w:r w:rsidR="007B7F2A" w:rsidRPr="00821C98">
        <w:rPr>
          <w:noProof/>
        </w:rPr>
        <w:fldChar w:fldCharType="separate"/>
      </w:r>
      <w:r w:rsidRPr="00821C98">
        <w:rPr>
          <w:noProof/>
        </w:rPr>
        <w:t>4</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5.2.</w:t>
      </w:r>
      <w:r w:rsidRPr="00821C98">
        <w:rPr>
          <w:noProof/>
          <w:szCs w:val="22"/>
          <w:lang w:eastAsia="en-GB"/>
        </w:rPr>
        <w:tab/>
      </w:r>
      <w:r w:rsidRPr="00821C98">
        <w:rPr>
          <w:noProof/>
        </w:rPr>
        <w:t>Start date &amp; Period of implementation of tasks</w:t>
      </w:r>
      <w:r w:rsidRPr="00821C98">
        <w:rPr>
          <w:noProof/>
        </w:rPr>
        <w:tab/>
      </w:r>
      <w:r w:rsidR="007B7F2A" w:rsidRPr="00821C98">
        <w:rPr>
          <w:noProof/>
        </w:rPr>
        <w:fldChar w:fldCharType="begin"/>
      </w:r>
      <w:r w:rsidRPr="00821C98">
        <w:rPr>
          <w:noProof/>
        </w:rPr>
        <w:instrText xml:space="preserve"> PAGEREF _Toc424210173 \h </w:instrText>
      </w:r>
      <w:r w:rsidR="007B7F2A" w:rsidRPr="00821C98">
        <w:rPr>
          <w:noProof/>
        </w:rPr>
      </w:r>
      <w:r w:rsidR="007B7F2A" w:rsidRPr="00821C98">
        <w:rPr>
          <w:noProof/>
        </w:rPr>
        <w:fldChar w:fldCharType="separate"/>
      </w:r>
      <w:r w:rsidRPr="00821C98">
        <w:rPr>
          <w:noProof/>
        </w:rPr>
        <w:t>4</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6.</w:t>
      </w:r>
      <w:r w:rsidRPr="00821C98">
        <w:rPr>
          <w:b w:val="0"/>
          <w:caps w:val="0"/>
          <w:noProof/>
          <w:sz w:val="22"/>
          <w:szCs w:val="22"/>
          <w:lang w:eastAsia="en-GB"/>
        </w:rPr>
        <w:tab/>
      </w:r>
      <w:r w:rsidRPr="00821C98">
        <w:rPr>
          <w:noProof/>
        </w:rPr>
        <w:t>REQUIREMENTS</w:t>
      </w:r>
      <w:r w:rsidRPr="00821C98">
        <w:rPr>
          <w:noProof/>
        </w:rPr>
        <w:tab/>
      </w:r>
      <w:r w:rsidR="007B7F2A" w:rsidRPr="00821C98">
        <w:rPr>
          <w:noProof/>
        </w:rPr>
        <w:fldChar w:fldCharType="begin"/>
      </w:r>
      <w:r w:rsidRPr="00821C98">
        <w:rPr>
          <w:noProof/>
        </w:rPr>
        <w:instrText xml:space="preserve"> PAGEREF _Toc424210174 \h </w:instrText>
      </w:r>
      <w:r w:rsidR="007B7F2A" w:rsidRPr="00821C98">
        <w:rPr>
          <w:noProof/>
        </w:rPr>
      </w:r>
      <w:r w:rsidR="007B7F2A" w:rsidRPr="00821C98">
        <w:rPr>
          <w:noProof/>
        </w:rPr>
        <w:fldChar w:fldCharType="separate"/>
      </w:r>
      <w:r w:rsidRPr="00821C98">
        <w:rPr>
          <w:noProof/>
        </w:rPr>
        <w:t>5</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6.1.</w:t>
      </w:r>
      <w:r w:rsidRPr="00821C98">
        <w:rPr>
          <w:noProof/>
          <w:szCs w:val="22"/>
          <w:lang w:eastAsia="en-GB"/>
        </w:rPr>
        <w:tab/>
      </w:r>
      <w:r w:rsidRPr="00821C98">
        <w:rPr>
          <w:noProof/>
        </w:rPr>
        <w:t>Staff</w:t>
      </w:r>
      <w:r w:rsidRPr="00821C98">
        <w:rPr>
          <w:noProof/>
        </w:rPr>
        <w:tab/>
      </w:r>
      <w:r w:rsidR="007B7F2A" w:rsidRPr="00821C98">
        <w:rPr>
          <w:noProof/>
        </w:rPr>
        <w:fldChar w:fldCharType="begin"/>
      </w:r>
      <w:r w:rsidRPr="00821C98">
        <w:rPr>
          <w:noProof/>
        </w:rPr>
        <w:instrText xml:space="preserve"> PAGEREF _Toc424210175 \h </w:instrText>
      </w:r>
      <w:r w:rsidR="007B7F2A" w:rsidRPr="00821C98">
        <w:rPr>
          <w:noProof/>
        </w:rPr>
      </w:r>
      <w:r w:rsidR="007B7F2A" w:rsidRPr="00821C98">
        <w:rPr>
          <w:noProof/>
        </w:rPr>
        <w:fldChar w:fldCharType="separate"/>
      </w:r>
      <w:r w:rsidRPr="00821C98">
        <w:rPr>
          <w:noProof/>
        </w:rPr>
        <w:t>5</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6.2.</w:t>
      </w:r>
      <w:r w:rsidRPr="00821C98">
        <w:rPr>
          <w:noProof/>
          <w:szCs w:val="22"/>
          <w:lang w:eastAsia="en-GB"/>
        </w:rPr>
        <w:tab/>
      </w:r>
      <w:r w:rsidRPr="00821C98">
        <w:rPr>
          <w:noProof/>
        </w:rPr>
        <w:t>Office accommodation</w:t>
      </w:r>
      <w:r w:rsidRPr="00821C98">
        <w:rPr>
          <w:noProof/>
        </w:rPr>
        <w:tab/>
      </w:r>
      <w:r w:rsidR="007B7F2A" w:rsidRPr="00821C98">
        <w:rPr>
          <w:noProof/>
        </w:rPr>
        <w:fldChar w:fldCharType="begin"/>
      </w:r>
      <w:r w:rsidRPr="00821C98">
        <w:rPr>
          <w:noProof/>
        </w:rPr>
        <w:instrText xml:space="preserve"> PAGEREF _Toc424210176 \h </w:instrText>
      </w:r>
      <w:r w:rsidR="007B7F2A" w:rsidRPr="00821C98">
        <w:rPr>
          <w:noProof/>
        </w:rPr>
      </w:r>
      <w:r w:rsidR="007B7F2A" w:rsidRPr="00821C98">
        <w:rPr>
          <w:noProof/>
        </w:rPr>
        <w:fldChar w:fldCharType="separate"/>
      </w:r>
      <w:r w:rsidRPr="00821C98">
        <w:rPr>
          <w:noProof/>
        </w:rPr>
        <w:t>6</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6.3.</w:t>
      </w:r>
      <w:r w:rsidRPr="00821C98">
        <w:rPr>
          <w:noProof/>
          <w:szCs w:val="22"/>
          <w:lang w:eastAsia="en-GB"/>
        </w:rPr>
        <w:tab/>
      </w:r>
      <w:r w:rsidRPr="00821C98">
        <w:rPr>
          <w:noProof/>
        </w:rPr>
        <w:t>Facilities to be provided by the Contractor</w:t>
      </w:r>
      <w:r w:rsidRPr="00821C98">
        <w:rPr>
          <w:noProof/>
        </w:rPr>
        <w:tab/>
      </w:r>
      <w:r w:rsidR="007B7F2A" w:rsidRPr="00821C98">
        <w:rPr>
          <w:noProof/>
        </w:rPr>
        <w:fldChar w:fldCharType="begin"/>
      </w:r>
      <w:r w:rsidRPr="00821C98">
        <w:rPr>
          <w:noProof/>
        </w:rPr>
        <w:instrText xml:space="preserve"> PAGEREF _Toc424210177 \h </w:instrText>
      </w:r>
      <w:r w:rsidR="007B7F2A" w:rsidRPr="00821C98">
        <w:rPr>
          <w:noProof/>
        </w:rPr>
      </w:r>
      <w:r w:rsidR="007B7F2A" w:rsidRPr="00821C98">
        <w:rPr>
          <w:noProof/>
        </w:rPr>
        <w:fldChar w:fldCharType="separate"/>
      </w:r>
      <w:r w:rsidRPr="00821C98">
        <w:rPr>
          <w:noProof/>
        </w:rPr>
        <w:t>6</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6.4.</w:t>
      </w:r>
      <w:r w:rsidRPr="00821C98">
        <w:rPr>
          <w:noProof/>
          <w:szCs w:val="22"/>
          <w:lang w:eastAsia="en-GB"/>
        </w:rPr>
        <w:tab/>
      </w:r>
      <w:r w:rsidRPr="00821C98">
        <w:rPr>
          <w:noProof/>
        </w:rPr>
        <w:t>Equipment</w:t>
      </w:r>
      <w:r w:rsidRPr="00821C98">
        <w:rPr>
          <w:noProof/>
        </w:rPr>
        <w:tab/>
      </w:r>
      <w:r w:rsidR="007B7F2A" w:rsidRPr="00821C98">
        <w:rPr>
          <w:noProof/>
        </w:rPr>
        <w:fldChar w:fldCharType="begin"/>
      </w:r>
      <w:r w:rsidRPr="00821C98">
        <w:rPr>
          <w:noProof/>
        </w:rPr>
        <w:instrText xml:space="preserve"> PAGEREF _Toc424210178 \h </w:instrText>
      </w:r>
      <w:r w:rsidR="007B7F2A" w:rsidRPr="00821C98">
        <w:rPr>
          <w:noProof/>
        </w:rPr>
      </w:r>
      <w:r w:rsidR="007B7F2A" w:rsidRPr="00821C98">
        <w:rPr>
          <w:noProof/>
        </w:rPr>
        <w:fldChar w:fldCharType="separate"/>
      </w:r>
      <w:r w:rsidRPr="00821C98">
        <w:rPr>
          <w:noProof/>
        </w:rPr>
        <w:t>7</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7.</w:t>
      </w:r>
      <w:r w:rsidRPr="00821C98">
        <w:rPr>
          <w:b w:val="0"/>
          <w:caps w:val="0"/>
          <w:noProof/>
          <w:sz w:val="22"/>
          <w:szCs w:val="22"/>
          <w:lang w:eastAsia="en-GB"/>
        </w:rPr>
        <w:tab/>
      </w:r>
      <w:r w:rsidRPr="00821C98">
        <w:rPr>
          <w:noProof/>
        </w:rPr>
        <w:t>REPORTS</w:t>
      </w:r>
      <w:r w:rsidRPr="00821C98">
        <w:rPr>
          <w:noProof/>
        </w:rPr>
        <w:tab/>
      </w:r>
      <w:r w:rsidR="007B7F2A" w:rsidRPr="00821C98">
        <w:rPr>
          <w:noProof/>
        </w:rPr>
        <w:fldChar w:fldCharType="begin"/>
      </w:r>
      <w:r w:rsidRPr="00821C98">
        <w:rPr>
          <w:noProof/>
        </w:rPr>
        <w:instrText xml:space="preserve"> PAGEREF _Toc424210179 \h </w:instrText>
      </w:r>
      <w:r w:rsidR="007B7F2A" w:rsidRPr="00821C98">
        <w:rPr>
          <w:noProof/>
        </w:rPr>
      </w:r>
      <w:r w:rsidR="007B7F2A" w:rsidRPr="00821C98">
        <w:rPr>
          <w:noProof/>
        </w:rPr>
        <w:fldChar w:fldCharType="separate"/>
      </w:r>
      <w:r w:rsidRPr="00821C98">
        <w:rPr>
          <w:noProof/>
        </w:rPr>
        <w:t>7</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7.1.</w:t>
      </w:r>
      <w:r w:rsidRPr="00821C98">
        <w:rPr>
          <w:noProof/>
          <w:szCs w:val="22"/>
          <w:lang w:eastAsia="en-GB"/>
        </w:rPr>
        <w:tab/>
      </w:r>
      <w:r w:rsidRPr="00821C98">
        <w:rPr>
          <w:noProof/>
        </w:rPr>
        <w:t>Reporting requirements</w:t>
      </w:r>
      <w:r w:rsidRPr="00821C98">
        <w:rPr>
          <w:noProof/>
        </w:rPr>
        <w:tab/>
      </w:r>
      <w:r w:rsidR="007B7F2A" w:rsidRPr="00821C98">
        <w:rPr>
          <w:noProof/>
        </w:rPr>
        <w:fldChar w:fldCharType="begin"/>
      </w:r>
      <w:r w:rsidRPr="00821C98">
        <w:rPr>
          <w:noProof/>
        </w:rPr>
        <w:instrText xml:space="preserve"> PAGEREF _Toc424210180 \h </w:instrText>
      </w:r>
      <w:r w:rsidR="007B7F2A" w:rsidRPr="00821C98">
        <w:rPr>
          <w:noProof/>
        </w:rPr>
      </w:r>
      <w:r w:rsidR="007B7F2A" w:rsidRPr="00821C98">
        <w:rPr>
          <w:noProof/>
        </w:rPr>
        <w:fldChar w:fldCharType="separate"/>
      </w:r>
      <w:r w:rsidRPr="00821C98">
        <w:rPr>
          <w:noProof/>
        </w:rPr>
        <w:t>7</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7.2.</w:t>
      </w:r>
      <w:r w:rsidRPr="00821C98">
        <w:rPr>
          <w:noProof/>
          <w:szCs w:val="22"/>
          <w:lang w:eastAsia="en-GB"/>
        </w:rPr>
        <w:tab/>
      </w:r>
      <w:r w:rsidRPr="00821C98">
        <w:rPr>
          <w:noProof/>
        </w:rPr>
        <w:t>Submission and approval of reports</w:t>
      </w:r>
      <w:r w:rsidRPr="00821C98">
        <w:rPr>
          <w:noProof/>
        </w:rPr>
        <w:tab/>
      </w:r>
      <w:r w:rsidR="007B7F2A" w:rsidRPr="00821C98">
        <w:rPr>
          <w:noProof/>
        </w:rPr>
        <w:fldChar w:fldCharType="begin"/>
      </w:r>
      <w:r w:rsidRPr="00821C98">
        <w:rPr>
          <w:noProof/>
        </w:rPr>
        <w:instrText xml:space="preserve"> PAGEREF _Toc424210181 \h </w:instrText>
      </w:r>
      <w:r w:rsidR="007B7F2A" w:rsidRPr="00821C98">
        <w:rPr>
          <w:noProof/>
        </w:rPr>
      </w:r>
      <w:r w:rsidR="007B7F2A" w:rsidRPr="00821C98">
        <w:rPr>
          <w:noProof/>
        </w:rPr>
        <w:fldChar w:fldCharType="separate"/>
      </w:r>
      <w:r w:rsidRPr="00821C98">
        <w:rPr>
          <w:noProof/>
        </w:rPr>
        <w:t>7</w:t>
      </w:r>
      <w:r w:rsidR="007B7F2A" w:rsidRPr="00821C98">
        <w:rPr>
          <w:noProof/>
        </w:rPr>
        <w:fldChar w:fldCharType="end"/>
      </w:r>
    </w:p>
    <w:p w:rsidR="008A65FE" w:rsidRPr="00821C98" w:rsidRDefault="008A65FE">
      <w:pPr>
        <w:pStyle w:val="TOC1"/>
        <w:rPr>
          <w:b w:val="0"/>
          <w:caps w:val="0"/>
          <w:noProof/>
          <w:sz w:val="22"/>
          <w:szCs w:val="22"/>
          <w:lang w:eastAsia="en-GB"/>
        </w:rPr>
      </w:pPr>
      <w:r w:rsidRPr="00821C98">
        <w:rPr>
          <w:noProof/>
        </w:rPr>
        <w:t>8.</w:t>
      </w:r>
      <w:r w:rsidRPr="00821C98">
        <w:rPr>
          <w:b w:val="0"/>
          <w:caps w:val="0"/>
          <w:noProof/>
          <w:sz w:val="22"/>
          <w:szCs w:val="22"/>
          <w:lang w:eastAsia="en-GB"/>
        </w:rPr>
        <w:tab/>
      </w:r>
      <w:r w:rsidRPr="00821C98">
        <w:rPr>
          <w:noProof/>
        </w:rPr>
        <w:t>MONITORING AND EVALUATION</w:t>
      </w:r>
      <w:r w:rsidRPr="00821C98">
        <w:rPr>
          <w:noProof/>
        </w:rPr>
        <w:tab/>
      </w:r>
      <w:r w:rsidR="007B7F2A" w:rsidRPr="00821C98">
        <w:rPr>
          <w:noProof/>
        </w:rPr>
        <w:fldChar w:fldCharType="begin"/>
      </w:r>
      <w:r w:rsidRPr="00821C98">
        <w:rPr>
          <w:noProof/>
        </w:rPr>
        <w:instrText xml:space="preserve"> PAGEREF _Toc424210182 \h </w:instrText>
      </w:r>
      <w:r w:rsidR="007B7F2A" w:rsidRPr="00821C98">
        <w:rPr>
          <w:noProof/>
        </w:rPr>
      </w:r>
      <w:r w:rsidR="007B7F2A" w:rsidRPr="00821C98">
        <w:rPr>
          <w:noProof/>
        </w:rPr>
        <w:fldChar w:fldCharType="separate"/>
      </w:r>
      <w:r w:rsidRPr="00821C98">
        <w:rPr>
          <w:noProof/>
        </w:rPr>
        <w:t>8</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8.1.</w:t>
      </w:r>
      <w:r w:rsidRPr="00821C98">
        <w:rPr>
          <w:noProof/>
          <w:szCs w:val="22"/>
          <w:lang w:eastAsia="en-GB"/>
        </w:rPr>
        <w:tab/>
      </w:r>
      <w:r w:rsidRPr="00821C98">
        <w:rPr>
          <w:noProof/>
        </w:rPr>
        <w:t>Definition of indicators</w:t>
      </w:r>
      <w:r w:rsidRPr="00821C98">
        <w:rPr>
          <w:noProof/>
        </w:rPr>
        <w:tab/>
      </w:r>
      <w:r w:rsidR="007B7F2A" w:rsidRPr="00821C98">
        <w:rPr>
          <w:noProof/>
        </w:rPr>
        <w:fldChar w:fldCharType="begin"/>
      </w:r>
      <w:r w:rsidRPr="00821C98">
        <w:rPr>
          <w:noProof/>
        </w:rPr>
        <w:instrText xml:space="preserve"> PAGEREF _Toc424210183 \h </w:instrText>
      </w:r>
      <w:r w:rsidR="007B7F2A" w:rsidRPr="00821C98">
        <w:rPr>
          <w:noProof/>
        </w:rPr>
      </w:r>
      <w:r w:rsidR="007B7F2A" w:rsidRPr="00821C98">
        <w:rPr>
          <w:noProof/>
        </w:rPr>
        <w:fldChar w:fldCharType="separate"/>
      </w:r>
      <w:r w:rsidRPr="00821C98">
        <w:rPr>
          <w:noProof/>
        </w:rPr>
        <w:t>8</w:t>
      </w:r>
      <w:r w:rsidR="007B7F2A" w:rsidRPr="00821C98">
        <w:rPr>
          <w:noProof/>
        </w:rPr>
        <w:fldChar w:fldCharType="end"/>
      </w:r>
    </w:p>
    <w:p w:rsidR="008A65FE" w:rsidRPr="00821C98" w:rsidRDefault="008A65FE">
      <w:pPr>
        <w:pStyle w:val="TOC2"/>
        <w:tabs>
          <w:tab w:val="left" w:pos="1077"/>
        </w:tabs>
        <w:rPr>
          <w:noProof/>
          <w:szCs w:val="22"/>
          <w:lang w:eastAsia="en-GB"/>
        </w:rPr>
      </w:pPr>
      <w:r w:rsidRPr="00821C98">
        <w:rPr>
          <w:noProof/>
        </w:rPr>
        <w:t>8.2.</w:t>
      </w:r>
      <w:r w:rsidRPr="00821C98">
        <w:rPr>
          <w:noProof/>
          <w:szCs w:val="22"/>
          <w:lang w:eastAsia="en-GB"/>
        </w:rPr>
        <w:tab/>
      </w:r>
      <w:r w:rsidRPr="00821C98">
        <w:rPr>
          <w:noProof/>
        </w:rPr>
        <w:t>Special requirements</w:t>
      </w:r>
      <w:r w:rsidRPr="00821C98">
        <w:rPr>
          <w:noProof/>
        </w:rPr>
        <w:tab/>
      </w:r>
      <w:r w:rsidR="007B7F2A" w:rsidRPr="00821C98">
        <w:rPr>
          <w:noProof/>
        </w:rPr>
        <w:fldChar w:fldCharType="begin"/>
      </w:r>
      <w:r w:rsidRPr="00821C98">
        <w:rPr>
          <w:noProof/>
        </w:rPr>
        <w:instrText xml:space="preserve"> PAGEREF _Toc424210184 \h </w:instrText>
      </w:r>
      <w:r w:rsidR="007B7F2A" w:rsidRPr="00821C98">
        <w:rPr>
          <w:noProof/>
        </w:rPr>
      </w:r>
      <w:r w:rsidR="007B7F2A" w:rsidRPr="00821C98">
        <w:rPr>
          <w:noProof/>
        </w:rPr>
        <w:fldChar w:fldCharType="separate"/>
      </w:r>
      <w:r w:rsidRPr="00821C98">
        <w:rPr>
          <w:noProof/>
        </w:rPr>
        <w:t>8</w:t>
      </w:r>
      <w:r w:rsidR="007B7F2A" w:rsidRPr="00821C98">
        <w:rPr>
          <w:noProof/>
        </w:rPr>
        <w:fldChar w:fldCharType="end"/>
      </w:r>
    </w:p>
    <w:p w:rsidR="009D2CAF" w:rsidRPr="00821C98" w:rsidRDefault="007B7F2A" w:rsidP="008577AB">
      <w:pPr>
        <w:rPr>
          <w:rFonts w:ascii="Times New Roman" w:hAnsi="Times New Roman"/>
        </w:rPr>
        <w:sectPr w:rsidR="009D2CAF" w:rsidRPr="00821C98"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821C98">
        <w:rPr>
          <w:rFonts w:ascii="Times New Roman" w:hAnsi="Times New Roman"/>
          <w:smallCaps/>
          <w:sz w:val="24"/>
          <w:szCs w:val="22"/>
          <w:lang w:eastAsia="en-US"/>
        </w:rPr>
        <w:fldChar w:fldCharType="end"/>
      </w:r>
    </w:p>
    <w:p w:rsidR="00D81857" w:rsidRPr="00821C98" w:rsidRDefault="00D81857" w:rsidP="008A65FE">
      <w:pPr>
        <w:pStyle w:val="Heading1"/>
      </w:pPr>
      <w:bookmarkStart w:id="0" w:name="_Toc424210154"/>
      <w:r w:rsidRPr="00821C98">
        <w:lastRenderedPageBreak/>
        <w:t>BACKGROUND INFORMATION</w:t>
      </w:r>
      <w:bookmarkEnd w:id="0"/>
    </w:p>
    <w:p w:rsidR="00D81857" w:rsidRPr="00821C98" w:rsidRDefault="0013060C" w:rsidP="009D2CAF">
      <w:pPr>
        <w:pStyle w:val="Heading2"/>
      </w:pPr>
      <w:bookmarkStart w:id="1" w:name="_Toc424210155"/>
      <w:r w:rsidRPr="00821C98">
        <w:t>Partner country</w:t>
      </w:r>
      <w:bookmarkEnd w:id="1"/>
    </w:p>
    <w:p w:rsidR="00D81857" w:rsidRPr="00821C98" w:rsidRDefault="00D543C2" w:rsidP="008D141B">
      <w:pPr>
        <w:rPr>
          <w:rFonts w:ascii="Times New Roman" w:hAnsi="Times New Roman"/>
          <w:sz w:val="22"/>
          <w:szCs w:val="22"/>
        </w:rPr>
      </w:pPr>
      <w:r w:rsidRPr="00821C98">
        <w:rPr>
          <w:rFonts w:ascii="Times New Roman" w:hAnsi="Times New Roman"/>
          <w:sz w:val="22"/>
          <w:szCs w:val="22"/>
        </w:rPr>
        <w:t>Republic of Armenia</w:t>
      </w:r>
    </w:p>
    <w:p w:rsidR="00D81857" w:rsidRPr="00821C98" w:rsidRDefault="00D81857" w:rsidP="009D2CAF">
      <w:pPr>
        <w:pStyle w:val="Heading2"/>
      </w:pPr>
      <w:bookmarkStart w:id="2" w:name="_Toc424210156"/>
      <w:r w:rsidRPr="00821C98">
        <w:t xml:space="preserve">Contracting </w:t>
      </w:r>
      <w:r w:rsidR="00E21553" w:rsidRPr="00821C98">
        <w:t>a</w:t>
      </w:r>
      <w:r w:rsidRPr="00821C98">
        <w:t>uthority</w:t>
      </w:r>
      <w:bookmarkEnd w:id="2"/>
    </w:p>
    <w:p w:rsidR="00D81857" w:rsidRPr="00821C98" w:rsidRDefault="00D601C6" w:rsidP="00D543C2">
      <w:pPr>
        <w:spacing w:after="120"/>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Vanadzor</w:t>
      </w:r>
      <w:proofErr w:type="spellEnd"/>
      <w:r>
        <w:rPr>
          <w:rFonts w:ascii="Times New Roman" w:hAnsi="Times New Roman"/>
          <w:sz w:val="22"/>
          <w:szCs w:val="22"/>
        </w:rPr>
        <w:t xml:space="preserve"> Municipality Staff” Community Management Institution</w:t>
      </w:r>
      <w:r w:rsidR="00C06CA8" w:rsidRPr="00C06CA8">
        <w:rPr>
          <w:rFonts w:ascii="Times New Roman" w:hAnsi="Times New Roman"/>
          <w:sz w:val="22"/>
          <w:szCs w:val="22"/>
        </w:rPr>
        <w:t>(from now on “</w:t>
      </w:r>
      <w:proofErr w:type="spellStart"/>
      <w:r w:rsidR="00C06CA8" w:rsidRPr="00C06CA8">
        <w:rPr>
          <w:rFonts w:ascii="Times New Roman" w:hAnsi="Times New Roman"/>
          <w:sz w:val="22"/>
          <w:szCs w:val="22"/>
        </w:rPr>
        <w:t>Vanadzor</w:t>
      </w:r>
      <w:proofErr w:type="spellEnd"/>
      <w:r w:rsidR="00C06CA8" w:rsidRPr="00C06CA8">
        <w:rPr>
          <w:rFonts w:ascii="Times New Roman" w:hAnsi="Times New Roman"/>
          <w:sz w:val="22"/>
          <w:szCs w:val="22"/>
        </w:rPr>
        <w:t xml:space="preserve"> Municipality”)</w:t>
      </w:r>
    </w:p>
    <w:p w:rsidR="00D81857" w:rsidRPr="00821C98" w:rsidRDefault="00A74230" w:rsidP="009D2CAF">
      <w:pPr>
        <w:pStyle w:val="Heading2"/>
      </w:pPr>
      <w:bookmarkStart w:id="3" w:name="_Toc424210157"/>
      <w:r w:rsidRPr="00821C98">
        <w:t>C</w:t>
      </w:r>
      <w:r w:rsidR="00D81857" w:rsidRPr="00821C98">
        <w:t>ountry background</w:t>
      </w:r>
      <w:bookmarkEnd w:id="3"/>
    </w:p>
    <w:p w:rsidR="00D543C2" w:rsidRPr="00821C98" w:rsidRDefault="00D543C2" w:rsidP="00D543C2">
      <w:pPr>
        <w:tabs>
          <w:tab w:val="num" w:pos="0"/>
        </w:tabs>
        <w:spacing w:before="120"/>
        <w:rPr>
          <w:rFonts w:ascii="Times New Roman" w:hAnsi="Times New Roman"/>
          <w:sz w:val="22"/>
          <w:szCs w:val="22"/>
        </w:rPr>
      </w:pPr>
      <w:r w:rsidRPr="00821C98">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821C98" w:rsidRDefault="00D543C2" w:rsidP="00D543C2">
      <w:pPr>
        <w:rPr>
          <w:rFonts w:ascii="Times New Roman" w:hAnsi="Times New Roman"/>
          <w:sz w:val="22"/>
          <w:szCs w:val="22"/>
        </w:rPr>
      </w:pPr>
      <w:r w:rsidRPr="00821C98">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821C98" w:rsidRDefault="00D543C2" w:rsidP="00D543C2">
      <w:pPr>
        <w:rPr>
          <w:rFonts w:ascii="Times New Roman" w:hAnsi="Times New Roman"/>
          <w:sz w:val="22"/>
          <w:szCs w:val="22"/>
        </w:rPr>
      </w:pPr>
      <w:r w:rsidRPr="00821C98">
        <w:rPr>
          <w:rFonts w:ascii="Times New Roman" w:hAnsi="Times New Roman"/>
          <w:sz w:val="22"/>
          <w:szCs w:val="22"/>
        </w:rPr>
        <w:t>On 26 March 2014, the Congress of Local and Regional Authorities of Council of Europe adopted Recommendation 351(2014)</w:t>
      </w:r>
      <w:r w:rsidRPr="00821C98">
        <w:rPr>
          <w:rStyle w:val="FootnoteReference"/>
          <w:rFonts w:ascii="Times New Roman" w:hAnsi="Times New Roman"/>
          <w:sz w:val="22"/>
          <w:szCs w:val="22"/>
        </w:rPr>
        <w:footnoteReference w:id="1"/>
      </w:r>
      <w:r w:rsidRPr="00821C98">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821C98" w:rsidRDefault="00D543C2" w:rsidP="00D543C2">
      <w:pPr>
        <w:rPr>
          <w:rFonts w:ascii="Times New Roman" w:hAnsi="Times New Roman"/>
          <w:color w:val="FF0000"/>
          <w:sz w:val="22"/>
          <w:szCs w:val="22"/>
        </w:rPr>
      </w:pPr>
      <w:r w:rsidRPr="00821C98">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821C98">
        <w:rPr>
          <w:rFonts w:ascii="Times New Roman" w:hAnsi="Times New Roman"/>
          <w:sz w:val="22"/>
          <w:szCs w:val="22"/>
        </w:rPr>
        <w:t>Tumanyan</w:t>
      </w:r>
      <w:proofErr w:type="spellEnd"/>
      <w:r w:rsidRPr="00821C98">
        <w:rPr>
          <w:rFonts w:ascii="Times New Roman" w:hAnsi="Times New Roman"/>
          <w:sz w:val="22"/>
          <w:szCs w:val="22"/>
        </w:rPr>
        <w:t xml:space="preserve"> and </w:t>
      </w:r>
      <w:proofErr w:type="spellStart"/>
      <w:r w:rsidRPr="00821C98">
        <w:rPr>
          <w:rFonts w:ascii="Times New Roman" w:hAnsi="Times New Roman"/>
          <w:sz w:val="22"/>
          <w:szCs w:val="22"/>
        </w:rPr>
        <w:t>Tatev</w:t>
      </w:r>
      <w:proofErr w:type="spellEnd"/>
      <w:r w:rsidRPr="00821C98">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821C98" w:rsidRDefault="00D543C2" w:rsidP="00D543C2">
      <w:pPr>
        <w:rPr>
          <w:rFonts w:ascii="Times New Roman" w:hAnsi="Times New Roman"/>
          <w:sz w:val="22"/>
          <w:szCs w:val="22"/>
        </w:rPr>
      </w:pPr>
      <w:r w:rsidRPr="00821C98">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821C98" w:rsidRDefault="00D81857" w:rsidP="009D2CAF">
      <w:pPr>
        <w:pStyle w:val="Heading2"/>
      </w:pPr>
      <w:bookmarkStart w:id="4" w:name="_Toc424210158"/>
      <w:r w:rsidRPr="00821C98">
        <w:t>Current s</w:t>
      </w:r>
      <w:r w:rsidR="00A74230" w:rsidRPr="00821C98">
        <w:t>ituation</w:t>
      </w:r>
      <w:r w:rsidRPr="00821C98">
        <w:t xml:space="preserve"> in the sector</w:t>
      </w:r>
      <w:bookmarkEnd w:id="4"/>
    </w:p>
    <w:p w:rsidR="00D543C2" w:rsidRPr="00821C98" w:rsidRDefault="00D543C2" w:rsidP="00D543C2">
      <w:pPr>
        <w:rPr>
          <w:rFonts w:ascii="Times New Roman" w:hAnsi="Times New Roman"/>
          <w:sz w:val="22"/>
          <w:szCs w:val="22"/>
        </w:rPr>
      </w:pPr>
      <w:r w:rsidRPr="00821C98">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821C98" w:rsidRDefault="00D543C2" w:rsidP="00D543C2">
      <w:pPr>
        <w:rPr>
          <w:rFonts w:ascii="Times New Roman" w:hAnsi="Times New Roman"/>
          <w:sz w:val="22"/>
          <w:szCs w:val="22"/>
        </w:rPr>
      </w:pPr>
      <w:r w:rsidRPr="00821C98">
        <w:rPr>
          <w:rFonts w:ascii="Times New Roman" w:hAnsi="Times New Roman"/>
          <w:sz w:val="22"/>
          <w:szCs w:val="22"/>
        </w:rPr>
        <w:lastRenderedPageBreak/>
        <w:t xml:space="preserve">The amalgamated communities are gradually becoming competitors to the large cities. </w:t>
      </w:r>
      <w:proofErr w:type="spellStart"/>
      <w:r w:rsidRPr="00821C98">
        <w:rPr>
          <w:rFonts w:ascii="Times New Roman" w:hAnsi="Times New Roman"/>
          <w:sz w:val="22"/>
          <w:szCs w:val="22"/>
        </w:rPr>
        <w:t>Vandazor</w:t>
      </w:r>
      <w:proofErr w:type="spellEnd"/>
      <w:r w:rsidRPr="00821C98">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821C98">
        <w:rPr>
          <w:rFonts w:ascii="Times New Roman" w:hAnsi="Times New Roman"/>
          <w:sz w:val="22"/>
          <w:szCs w:val="22"/>
        </w:rPr>
        <w:t>Vanadzor</w:t>
      </w:r>
      <w:proofErr w:type="spellEnd"/>
      <w:r w:rsidRPr="00821C98">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821C98">
        <w:rPr>
          <w:rFonts w:ascii="Times New Roman" w:hAnsi="Times New Roman"/>
          <w:sz w:val="22"/>
          <w:szCs w:val="22"/>
        </w:rPr>
        <w:t>Vanadzor</w:t>
      </w:r>
      <w:proofErr w:type="spellEnd"/>
      <w:r w:rsidRPr="00821C98">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821C98" w:rsidRDefault="00D81857" w:rsidP="009D2CAF">
      <w:pPr>
        <w:pStyle w:val="Heading2"/>
      </w:pPr>
      <w:bookmarkStart w:id="5" w:name="_Toc424210159"/>
      <w:r w:rsidRPr="00821C98">
        <w:t>Related programmes and other donor activities</w:t>
      </w:r>
      <w:bookmarkEnd w:id="5"/>
    </w:p>
    <w:p w:rsidR="00D81857" w:rsidRPr="00821C98" w:rsidRDefault="00D543C2" w:rsidP="008D141B">
      <w:pPr>
        <w:rPr>
          <w:rFonts w:ascii="Times New Roman" w:hAnsi="Times New Roman"/>
          <w:sz w:val="22"/>
          <w:szCs w:val="22"/>
          <w:lang w:val="en-US"/>
        </w:rPr>
      </w:pPr>
      <w:r w:rsidRPr="00821C98">
        <w:rPr>
          <w:rFonts w:ascii="Times New Roman" w:hAnsi="Times New Roman"/>
          <w:sz w:val="22"/>
          <w:szCs w:val="22"/>
        </w:rPr>
        <w:t xml:space="preserve">Currently, </w:t>
      </w:r>
      <w:proofErr w:type="spellStart"/>
      <w:r w:rsidRPr="00821C98">
        <w:rPr>
          <w:rFonts w:ascii="Times New Roman" w:hAnsi="Times New Roman"/>
          <w:sz w:val="22"/>
          <w:szCs w:val="22"/>
        </w:rPr>
        <w:t>Vanadzor</w:t>
      </w:r>
      <w:proofErr w:type="spellEnd"/>
      <w:r w:rsidRPr="00821C98">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821C98" w:rsidRDefault="00D81857" w:rsidP="008A65FE">
      <w:pPr>
        <w:pStyle w:val="Heading1"/>
      </w:pPr>
      <w:bookmarkStart w:id="6" w:name="_Toc424210160"/>
      <w:r w:rsidRPr="00821C98">
        <w:t>OBJECTIVE, PURPOSE &amp; EXPECTED RESULTS</w:t>
      </w:r>
      <w:bookmarkEnd w:id="6"/>
    </w:p>
    <w:p w:rsidR="00D81857" w:rsidRPr="00821C98" w:rsidRDefault="00D81857" w:rsidP="009D2CAF">
      <w:pPr>
        <w:pStyle w:val="Heading2"/>
      </w:pPr>
      <w:bookmarkStart w:id="7" w:name="_Toc424210161"/>
      <w:r w:rsidRPr="00821C98">
        <w:t>Overall objective</w:t>
      </w:r>
      <w:bookmarkEnd w:id="7"/>
    </w:p>
    <w:p w:rsidR="00D81857" w:rsidRPr="00821C98" w:rsidRDefault="00D81857" w:rsidP="009F2A7A">
      <w:pPr>
        <w:rPr>
          <w:rFonts w:ascii="Times New Roman" w:hAnsi="Times New Roman"/>
          <w:sz w:val="22"/>
          <w:szCs w:val="22"/>
        </w:rPr>
      </w:pPr>
      <w:r w:rsidRPr="00821C98">
        <w:rPr>
          <w:rFonts w:ascii="Times New Roman" w:hAnsi="Times New Roman"/>
          <w:sz w:val="22"/>
          <w:szCs w:val="22"/>
        </w:rPr>
        <w:t>The overall objective of the project of which this contract will be a part is as follows:</w:t>
      </w:r>
    </w:p>
    <w:p w:rsidR="002B3D39" w:rsidRPr="00821C98" w:rsidRDefault="002B3D39" w:rsidP="002B3D39">
      <w:pPr>
        <w:pStyle w:val="1"/>
        <w:spacing w:after="0" w:line="240" w:lineRule="auto"/>
        <w:jc w:val="both"/>
        <w:rPr>
          <w:rFonts w:ascii="Times New Roman" w:hAnsi="Times New Roman" w:cs="Times New Roman"/>
          <w:sz w:val="22"/>
          <w:szCs w:val="22"/>
        </w:rPr>
      </w:pPr>
      <w:bookmarkStart w:id="8" w:name="_Toc424210162"/>
      <w:r w:rsidRPr="00821C98">
        <w:rPr>
          <w:rFonts w:ascii="Times New Roman" w:hAnsi="Times New Roman" w:cs="Times New Roman"/>
          <w:b/>
          <w:sz w:val="22"/>
          <w:szCs w:val="22"/>
        </w:rPr>
        <w:t>The overall objective of the ABC.GoV</w:t>
      </w:r>
      <w:r w:rsidRPr="00821C98">
        <w:rPr>
          <w:rFonts w:ascii="Times New Roman" w:hAnsi="Times New Roman" w:cs="Times New Roman"/>
          <w:sz w:val="22"/>
          <w:szCs w:val="22"/>
        </w:rPr>
        <w:t xml:space="preserve"> is to contribute to the sustainable urban governance of the cities of </w:t>
      </w:r>
      <w:proofErr w:type="spellStart"/>
      <w:r w:rsidRPr="00821C98">
        <w:rPr>
          <w:rFonts w:ascii="Times New Roman" w:hAnsi="Times New Roman" w:cs="Times New Roman"/>
          <w:sz w:val="22"/>
          <w:szCs w:val="22"/>
        </w:rPr>
        <w:t>Vanadzor</w:t>
      </w:r>
      <w:proofErr w:type="spellEnd"/>
      <w:r w:rsidRPr="00821C98">
        <w:rPr>
          <w:rFonts w:ascii="Times New Roman" w:hAnsi="Times New Roman" w:cs="Times New Roman"/>
          <w:sz w:val="22"/>
          <w:szCs w:val="22"/>
        </w:rPr>
        <w:t xml:space="preserve"> and Gyumri, Armenia:  </w:t>
      </w:r>
    </w:p>
    <w:p w:rsidR="002B3D39" w:rsidRPr="00821C98" w:rsidRDefault="002B3D39" w:rsidP="002B3D39">
      <w:pPr>
        <w:pStyle w:val="1"/>
        <w:spacing w:after="0" w:line="240" w:lineRule="auto"/>
        <w:jc w:val="both"/>
        <w:rPr>
          <w:rFonts w:ascii="Times New Roman" w:hAnsi="Times New Roman" w:cs="Times New Roman"/>
          <w:sz w:val="22"/>
          <w:szCs w:val="22"/>
          <w:lang w:val="hy-AM"/>
        </w:rPr>
      </w:pPr>
    </w:p>
    <w:p w:rsidR="002B3D39" w:rsidRPr="00821C98" w:rsidRDefault="002B3D39" w:rsidP="00BC5495">
      <w:pPr>
        <w:pStyle w:val="1"/>
        <w:spacing w:after="0" w:line="240" w:lineRule="auto"/>
        <w:ind w:left="720"/>
        <w:jc w:val="both"/>
        <w:rPr>
          <w:rFonts w:ascii="Times New Roman" w:hAnsi="Times New Roman" w:cs="Times New Roman"/>
          <w:sz w:val="22"/>
          <w:szCs w:val="22"/>
        </w:rPr>
      </w:pPr>
      <w:r w:rsidRPr="00821C98">
        <w:rPr>
          <w:rFonts w:ascii="Times New Roman" w:hAnsi="Times New Roman" w:cs="Times New Roman"/>
          <w:sz w:val="22"/>
          <w:szCs w:val="22"/>
        </w:rPr>
        <w:t xml:space="preserve">The project anticipates to achieve the following outcomes: </w:t>
      </w:r>
    </w:p>
    <w:p w:rsidR="002B3D39" w:rsidRPr="00821C98" w:rsidRDefault="002B3D39" w:rsidP="002B3D39">
      <w:pPr>
        <w:pStyle w:val="1"/>
        <w:numPr>
          <w:ilvl w:val="0"/>
          <w:numId w:val="28"/>
        </w:numPr>
        <w:spacing w:after="0" w:line="240" w:lineRule="auto"/>
        <w:jc w:val="both"/>
        <w:rPr>
          <w:rFonts w:ascii="Times New Roman" w:hAnsi="Times New Roman" w:cs="Times New Roman"/>
          <w:sz w:val="22"/>
          <w:szCs w:val="22"/>
        </w:rPr>
      </w:pPr>
      <w:r w:rsidRPr="00821C98">
        <w:rPr>
          <w:rFonts w:ascii="Times New Roman" w:eastAsia="Calibri" w:hAnsi="Times New Roman" w:cs="Times New Roman"/>
          <w:bCs/>
          <w:sz w:val="22"/>
          <w:szCs w:val="22"/>
          <w:lang w:val="en-US" w:eastAsia="en-US"/>
        </w:rPr>
        <w:t xml:space="preserve">The municipalities of </w:t>
      </w:r>
      <w:proofErr w:type="spellStart"/>
      <w:r w:rsidRPr="00821C98">
        <w:rPr>
          <w:rFonts w:ascii="Times New Roman" w:eastAsia="Calibri" w:hAnsi="Times New Roman" w:cs="Times New Roman"/>
          <w:bCs/>
          <w:sz w:val="22"/>
          <w:szCs w:val="22"/>
          <w:lang w:val="en-US" w:eastAsia="en-US"/>
        </w:rPr>
        <w:t>Vanadzor</w:t>
      </w:r>
      <w:proofErr w:type="spellEnd"/>
      <w:r w:rsidRPr="00821C98">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821C98" w:rsidRDefault="002B3D39" w:rsidP="002B3D39">
      <w:pPr>
        <w:pStyle w:val="1"/>
        <w:numPr>
          <w:ilvl w:val="0"/>
          <w:numId w:val="28"/>
        </w:numPr>
        <w:spacing w:after="0" w:line="240" w:lineRule="auto"/>
        <w:jc w:val="both"/>
        <w:rPr>
          <w:rFonts w:ascii="Times New Roman" w:hAnsi="Times New Roman" w:cs="Times New Roman"/>
          <w:sz w:val="22"/>
          <w:szCs w:val="22"/>
        </w:rPr>
      </w:pPr>
      <w:r w:rsidRPr="00821C98">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821C98" w:rsidRDefault="002B3D39" w:rsidP="002B3D39">
      <w:pPr>
        <w:pStyle w:val="1"/>
        <w:numPr>
          <w:ilvl w:val="0"/>
          <w:numId w:val="28"/>
        </w:numPr>
        <w:spacing w:after="0" w:line="240" w:lineRule="auto"/>
        <w:jc w:val="both"/>
        <w:rPr>
          <w:rFonts w:ascii="Times New Roman" w:hAnsi="Times New Roman" w:cs="Times New Roman"/>
          <w:sz w:val="22"/>
          <w:szCs w:val="22"/>
        </w:rPr>
      </w:pPr>
      <w:r w:rsidRPr="00821C98">
        <w:rPr>
          <w:rFonts w:ascii="Times New Roman" w:eastAsia="Calibri" w:hAnsi="Times New Roman" w:cs="Times New Roman"/>
          <w:bCs/>
          <w:sz w:val="22"/>
          <w:szCs w:val="22"/>
          <w:lang w:val="en-US" w:eastAsia="en-US"/>
        </w:rPr>
        <w:t xml:space="preserve">The residents of </w:t>
      </w:r>
      <w:proofErr w:type="spellStart"/>
      <w:r w:rsidRPr="00821C98">
        <w:rPr>
          <w:rFonts w:ascii="Times New Roman" w:eastAsia="Calibri" w:hAnsi="Times New Roman" w:cs="Times New Roman"/>
          <w:bCs/>
          <w:sz w:val="22"/>
          <w:szCs w:val="22"/>
          <w:lang w:val="en-US" w:eastAsia="en-US"/>
        </w:rPr>
        <w:t>Vanadzor</w:t>
      </w:r>
      <w:proofErr w:type="spellEnd"/>
      <w:r w:rsidRPr="00821C98">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821C98">
        <w:rPr>
          <w:rFonts w:ascii="Times New Roman" w:eastAsia="Calibri" w:hAnsi="Times New Roman" w:cs="Times New Roman"/>
          <w:bCs/>
          <w:sz w:val="22"/>
          <w:szCs w:val="22"/>
          <w:lang w:val="en-US" w:eastAsia="en-US"/>
        </w:rPr>
        <w:t>behaviour</w:t>
      </w:r>
      <w:proofErr w:type="spellEnd"/>
      <w:r w:rsidRPr="00821C98">
        <w:rPr>
          <w:rFonts w:ascii="Times New Roman" w:eastAsia="Calibri" w:hAnsi="Times New Roman" w:cs="Times New Roman"/>
          <w:bCs/>
          <w:sz w:val="22"/>
          <w:szCs w:val="22"/>
          <w:lang w:val="en-US" w:eastAsia="en-US"/>
        </w:rPr>
        <w:t xml:space="preserve"> to contribute improvement of service delivery.</w:t>
      </w:r>
    </w:p>
    <w:p w:rsidR="002B3D39" w:rsidRPr="00821C98"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821C98">
        <w:rPr>
          <w:rFonts w:ascii="Times New Roman" w:hAnsi="Times New Roman" w:cs="Times New Roman"/>
          <w:bCs/>
          <w:sz w:val="22"/>
          <w:szCs w:val="22"/>
          <w:lang w:val="en-US" w:eastAsia="en-US"/>
        </w:rPr>
        <w:t>Vanadzor</w:t>
      </w:r>
      <w:proofErr w:type="spellEnd"/>
      <w:r w:rsidRPr="00821C98">
        <w:rPr>
          <w:rFonts w:ascii="Times New Roman" w:hAnsi="Times New Roman" w:cs="Times New Roman"/>
          <w:bCs/>
          <w:sz w:val="22"/>
          <w:szCs w:val="22"/>
          <w:lang w:val="en-US" w:eastAsia="en-US"/>
        </w:rPr>
        <w:t xml:space="preserve">, Gyumri, and </w:t>
      </w:r>
      <w:proofErr w:type="spellStart"/>
      <w:r w:rsidRPr="00821C98">
        <w:rPr>
          <w:rFonts w:ascii="Times New Roman" w:hAnsi="Times New Roman" w:cs="Times New Roman"/>
          <w:bCs/>
          <w:sz w:val="22"/>
          <w:szCs w:val="22"/>
          <w:lang w:val="en-US" w:eastAsia="en-US"/>
        </w:rPr>
        <w:t>Piła</w:t>
      </w:r>
      <w:proofErr w:type="spellEnd"/>
      <w:r w:rsidRPr="00821C98">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821C98" w:rsidRDefault="002B3D39" w:rsidP="002B3D39">
      <w:pPr>
        <w:pStyle w:val="1"/>
        <w:numPr>
          <w:ilvl w:val="0"/>
          <w:numId w:val="28"/>
        </w:numPr>
        <w:spacing w:after="0" w:line="240" w:lineRule="auto"/>
        <w:jc w:val="both"/>
        <w:rPr>
          <w:rFonts w:ascii="Times New Roman" w:hAnsi="Times New Roman" w:cs="Times New Roman"/>
          <w:sz w:val="22"/>
          <w:szCs w:val="22"/>
        </w:rPr>
      </w:pPr>
      <w:r w:rsidRPr="00821C98">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821C98" w:rsidRDefault="00D81857" w:rsidP="009D2CAF">
      <w:pPr>
        <w:pStyle w:val="Heading2"/>
      </w:pPr>
      <w:r w:rsidRPr="00821C98">
        <w:t>Purpose</w:t>
      </w:r>
      <w:bookmarkEnd w:id="8"/>
    </w:p>
    <w:p w:rsidR="00C06CA8" w:rsidRPr="00106A05" w:rsidRDefault="00C06CA8" w:rsidP="00C06CA8">
      <w:pPr>
        <w:pStyle w:val="1"/>
        <w:spacing w:after="0" w:line="240" w:lineRule="auto"/>
        <w:ind w:left="360"/>
        <w:jc w:val="both"/>
        <w:rPr>
          <w:rFonts w:ascii="Times New Roman" w:hAnsi="Times New Roman" w:cs="Times New Roman"/>
          <w:sz w:val="22"/>
          <w:szCs w:val="22"/>
          <w:lang w:val="en-US"/>
        </w:rPr>
      </w:pPr>
      <w:bookmarkStart w:id="9" w:name="_Toc424210163"/>
      <w:r>
        <w:rPr>
          <w:rFonts w:ascii="Times New Roman" w:hAnsi="Times New Roman" w:cs="Times New Roman"/>
          <w:sz w:val="22"/>
          <w:szCs w:val="22"/>
          <w:lang w:val="en-US"/>
        </w:rPr>
        <w:t xml:space="preserve">Within the framework of ABC.GoV project it is foreseen to hire an experienced urban public transportation policy and management expert with  broad range of tasks and responsibilities for provision consultancy </w:t>
      </w:r>
      <w:r w:rsidRPr="00106A05">
        <w:rPr>
          <w:rFonts w:ascii="Times New Roman" w:hAnsi="Times New Roman" w:cs="Times New Roman"/>
          <w:sz w:val="22"/>
          <w:szCs w:val="22"/>
          <w:lang w:val="en-US"/>
        </w:rPr>
        <w:t xml:space="preserve">and technical assistance to, the project team, </w:t>
      </w:r>
      <w:proofErr w:type="spellStart"/>
      <w:r w:rsidRPr="00106A05">
        <w:rPr>
          <w:rFonts w:ascii="Times New Roman" w:hAnsi="Times New Roman" w:cs="Times New Roman"/>
          <w:sz w:val="22"/>
          <w:szCs w:val="22"/>
          <w:lang w:val="en-US"/>
        </w:rPr>
        <w:t>Vanadzor</w:t>
      </w:r>
      <w:proofErr w:type="spellEnd"/>
      <w:r w:rsidRPr="00106A05">
        <w:rPr>
          <w:rFonts w:ascii="Times New Roman" w:hAnsi="Times New Roman" w:cs="Times New Roman"/>
          <w:sz w:val="22"/>
          <w:szCs w:val="22"/>
          <w:lang w:val="en-US"/>
        </w:rPr>
        <w:t xml:space="preserve"> and Gyumri municipalities in developing and updating local policies and ordinances in public transportation with special focus in electric public transportation, carbon free, green public transportation; in drafting and reviewing </w:t>
      </w:r>
      <w:proofErr w:type="spellStart"/>
      <w:r w:rsidRPr="00106A05">
        <w:rPr>
          <w:rFonts w:ascii="Times New Roman" w:hAnsi="Times New Roman" w:cs="Times New Roman"/>
          <w:sz w:val="22"/>
          <w:szCs w:val="22"/>
          <w:lang w:val="en-US"/>
        </w:rPr>
        <w:t>ToRs</w:t>
      </w:r>
      <w:proofErr w:type="spellEnd"/>
      <w:r w:rsidRPr="00106A05">
        <w:rPr>
          <w:rFonts w:ascii="Times New Roman" w:hAnsi="Times New Roman" w:cs="Times New Roman"/>
          <w:sz w:val="22"/>
          <w:szCs w:val="22"/>
          <w:lang w:val="en-US"/>
        </w:rPr>
        <w:t xml:space="preserve"> for procuring electric buses and relevant infrastructure; training of </w:t>
      </w:r>
      <w:proofErr w:type="spellStart"/>
      <w:r w:rsidRPr="00106A05">
        <w:rPr>
          <w:rFonts w:ascii="Times New Roman" w:hAnsi="Times New Roman" w:cs="Times New Roman"/>
          <w:sz w:val="22"/>
          <w:szCs w:val="22"/>
          <w:lang w:val="en-US"/>
        </w:rPr>
        <w:t>Vanadzor</w:t>
      </w:r>
      <w:proofErr w:type="spellEnd"/>
      <w:r w:rsidRPr="00106A05">
        <w:rPr>
          <w:rFonts w:ascii="Times New Roman" w:hAnsi="Times New Roman" w:cs="Times New Roman"/>
          <w:sz w:val="22"/>
          <w:szCs w:val="22"/>
          <w:lang w:val="en-US"/>
        </w:rPr>
        <w:t xml:space="preserve"> and Gyumri municipalities staff in different aspects of public transportation; assisting in overall management of public transportation in </w:t>
      </w:r>
      <w:proofErr w:type="spellStart"/>
      <w:r w:rsidRPr="00106A05">
        <w:rPr>
          <w:rFonts w:ascii="Times New Roman" w:hAnsi="Times New Roman" w:cs="Times New Roman"/>
          <w:sz w:val="22"/>
          <w:szCs w:val="22"/>
          <w:lang w:val="en-US"/>
        </w:rPr>
        <w:t>Vanadzor</w:t>
      </w:r>
      <w:proofErr w:type="spellEnd"/>
      <w:r w:rsidRPr="00106A05">
        <w:rPr>
          <w:rFonts w:ascii="Times New Roman" w:hAnsi="Times New Roman" w:cs="Times New Roman"/>
          <w:sz w:val="22"/>
          <w:szCs w:val="22"/>
          <w:lang w:val="en-US"/>
        </w:rPr>
        <w:t xml:space="preserve"> and Gyumri. The involvement of the selected expert is foreseen for the entire project implementation period, by mid-2024.</w:t>
      </w:r>
    </w:p>
    <w:p w:rsidR="00C06CA8" w:rsidRPr="00106A05" w:rsidRDefault="00C06CA8" w:rsidP="00C06CA8">
      <w:pPr>
        <w:pStyle w:val="1"/>
        <w:spacing w:after="0" w:line="240" w:lineRule="auto"/>
        <w:ind w:left="360"/>
        <w:jc w:val="both"/>
        <w:rPr>
          <w:rFonts w:ascii="Times New Roman" w:hAnsi="Times New Roman" w:cs="Times New Roman"/>
          <w:sz w:val="22"/>
          <w:szCs w:val="22"/>
          <w:lang w:val="en-US"/>
        </w:rPr>
      </w:pPr>
    </w:p>
    <w:p w:rsidR="00C06CA8" w:rsidRPr="00106A05" w:rsidRDefault="00C06CA8" w:rsidP="00C06CA8">
      <w:pPr>
        <w:pStyle w:val="1"/>
        <w:spacing w:after="0" w:line="240" w:lineRule="auto"/>
        <w:ind w:left="360"/>
        <w:jc w:val="both"/>
        <w:rPr>
          <w:rFonts w:ascii="Times New Roman" w:hAnsi="Times New Roman" w:cs="Times New Roman"/>
          <w:sz w:val="22"/>
          <w:szCs w:val="22"/>
          <w:lang w:val="en-US"/>
        </w:rPr>
      </w:pPr>
      <w:r w:rsidRPr="00106A05">
        <w:rPr>
          <w:rFonts w:ascii="Times New Roman" w:hAnsi="Times New Roman" w:cs="Times New Roman"/>
          <w:sz w:val="22"/>
          <w:szCs w:val="22"/>
          <w:lang w:val="en-US"/>
        </w:rPr>
        <w:t xml:space="preserve">Under current assignment, the selected public transportation expert will work closely with international public transportation expert as well as with local policy and legal expert to provide consultancy and technical assistance to project task-force in developing and updating rules and regulations in public transportation of </w:t>
      </w:r>
      <w:proofErr w:type="spellStart"/>
      <w:r w:rsidRPr="00106A05">
        <w:rPr>
          <w:rFonts w:ascii="Times New Roman" w:hAnsi="Times New Roman" w:cs="Times New Roman"/>
          <w:sz w:val="22"/>
          <w:szCs w:val="22"/>
          <w:lang w:val="en-US"/>
        </w:rPr>
        <w:t>Vanadzor</w:t>
      </w:r>
      <w:proofErr w:type="spellEnd"/>
      <w:r w:rsidRPr="00106A05">
        <w:rPr>
          <w:rFonts w:ascii="Times New Roman" w:hAnsi="Times New Roman" w:cs="Times New Roman"/>
          <w:sz w:val="22"/>
          <w:szCs w:val="22"/>
          <w:lang w:val="en-US"/>
        </w:rPr>
        <w:t xml:space="preserve"> and Gyumri with special accent to </w:t>
      </w:r>
      <w:r w:rsidRPr="00106A05">
        <w:rPr>
          <w:rFonts w:ascii="Times New Roman" w:hAnsi="Times New Roman" w:cs="Times New Roman"/>
          <w:sz w:val="22"/>
          <w:szCs w:val="22"/>
          <w:lang w:val="en-US"/>
        </w:rPr>
        <w:lastRenderedPageBreak/>
        <w:t>environmentally friendly, carbon free electric public transportation taking into account national standards and European Union best practices. The expert is expected to provide consultancy and technical assistance in formulation of the draft Local Public Transport Route Plan (LPTRP) to focus on low carbon urban transport system, provide technical assistance to LGUs in the finalization of their draft LPTRP.</w:t>
      </w:r>
    </w:p>
    <w:p w:rsidR="00C06CA8" w:rsidRPr="00106A05" w:rsidRDefault="00C06CA8" w:rsidP="00C06CA8">
      <w:pPr>
        <w:pStyle w:val="1"/>
        <w:spacing w:after="0" w:line="240" w:lineRule="auto"/>
        <w:ind w:left="360"/>
        <w:jc w:val="both"/>
        <w:rPr>
          <w:rFonts w:ascii="Times New Roman" w:hAnsi="Times New Roman" w:cs="Times New Roman"/>
          <w:sz w:val="22"/>
          <w:szCs w:val="22"/>
          <w:lang w:val="en-US"/>
        </w:rPr>
      </w:pPr>
    </w:p>
    <w:p w:rsidR="00C06CA8" w:rsidRPr="00106A05" w:rsidRDefault="00C06CA8" w:rsidP="00C06CA8">
      <w:pPr>
        <w:pStyle w:val="1"/>
        <w:spacing w:after="0" w:line="240" w:lineRule="auto"/>
        <w:ind w:left="360"/>
        <w:jc w:val="both"/>
        <w:rPr>
          <w:rFonts w:ascii="Times New Roman" w:hAnsi="Times New Roman" w:cs="Times New Roman"/>
          <w:sz w:val="22"/>
          <w:szCs w:val="22"/>
          <w:lang w:val="en-US"/>
        </w:rPr>
      </w:pPr>
      <w:r w:rsidRPr="00106A05">
        <w:rPr>
          <w:rFonts w:ascii="Times New Roman" w:hAnsi="Times New Roman" w:cs="Times New Roman"/>
          <w:sz w:val="22"/>
          <w:szCs w:val="22"/>
          <w:lang w:val="en-US"/>
        </w:rPr>
        <w:t xml:space="preserve">The expert will provide technical assistance to the project team, </w:t>
      </w:r>
      <w:proofErr w:type="spellStart"/>
      <w:r w:rsidRPr="00106A05">
        <w:rPr>
          <w:rFonts w:ascii="Times New Roman" w:hAnsi="Times New Roman" w:cs="Times New Roman"/>
          <w:sz w:val="22"/>
          <w:szCs w:val="22"/>
          <w:lang w:val="en-US"/>
        </w:rPr>
        <w:t>Vanadzor</w:t>
      </w:r>
      <w:proofErr w:type="spellEnd"/>
      <w:r w:rsidRPr="00106A05">
        <w:rPr>
          <w:rFonts w:ascii="Times New Roman" w:hAnsi="Times New Roman" w:cs="Times New Roman"/>
          <w:sz w:val="22"/>
          <w:szCs w:val="22"/>
          <w:lang w:val="en-US"/>
        </w:rPr>
        <w:t xml:space="preserve"> and Gyumri municipalities in developing technical specifications and  characteristics for low carbon, green public transportation (electric city buses) and related infrastructure (ticket management and validation systems and charging infrastructure).</w:t>
      </w:r>
    </w:p>
    <w:p w:rsidR="00C06CA8" w:rsidRPr="00106A05" w:rsidRDefault="00C06CA8" w:rsidP="00C06CA8">
      <w:pPr>
        <w:pStyle w:val="1"/>
        <w:spacing w:after="0" w:line="240" w:lineRule="auto"/>
        <w:ind w:left="360"/>
        <w:jc w:val="both"/>
        <w:rPr>
          <w:rFonts w:ascii="Times New Roman" w:hAnsi="Times New Roman" w:cs="Times New Roman"/>
          <w:sz w:val="22"/>
          <w:szCs w:val="22"/>
          <w:lang w:val="en-US"/>
        </w:rPr>
      </w:pPr>
    </w:p>
    <w:p w:rsidR="00C06CA8" w:rsidRPr="00AD2884" w:rsidRDefault="00C06CA8" w:rsidP="00C06CA8">
      <w:pPr>
        <w:pStyle w:val="1"/>
        <w:spacing w:after="0" w:line="240" w:lineRule="auto"/>
        <w:ind w:left="360"/>
        <w:jc w:val="both"/>
        <w:rPr>
          <w:rFonts w:ascii="Times New Roman" w:hAnsi="Times New Roman" w:cs="Times New Roman"/>
          <w:sz w:val="22"/>
          <w:szCs w:val="22"/>
          <w:lang w:val="en-US"/>
        </w:rPr>
      </w:pPr>
      <w:r w:rsidRPr="00AD2884">
        <w:rPr>
          <w:rFonts w:ascii="Times New Roman" w:hAnsi="Times New Roman" w:cs="Times New Roman"/>
          <w:sz w:val="22"/>
          <w:szCs w:val="22"/>
          <w:lang w:val="en-US"/>
        </w:rPr>
        <w:t xml:space="preserve">The expert is expected to revise local environmental action plans of </w:t>
      </w:r>
      <w:proofErr w:type="spellStart"/>
      <w:r w:rsidRPr="00AD2884">
        <w:rPr>
          <w:rFonts w:ascii="Times New Roman" w:hAnsi="Times New Roman" w:cs="Times New Roman"/>
          <w:sz w:val="22"/>
          <w:szCs w:val="22"/>
          <w:lang w:val="en-US"/>
        </w:rPr>
        <w:t>Vanadzor</w:t>
      </w:r>
      <w:proofErr w:type="spellEnd"/>
      <w:r w:rsidRPr="00AD2884">
        <w:rPr>
          <w:rFonts w:ascii="Times New Roman" w:hAnsi="Times New Roman" w:cs="Times New Roman"/>
          <w:sz w:val="22"/>
          <w:szCs w:val="22"/>
          <w:lang w:val="en-US"/>
        </w:rPr>
        <w:t xml:space="preserve"> and Gyumri and update them through monitoring of project intervention in public transportation (electric buses, positive behavior change a as result of environmental awareness campaign, and public education) aimed at reducing carbon emissions negatively affecting climate change.</w:t>
      </w:r>
    </w:p>
    <w:p w:rsidR="00C06CA8" w:rsidRPr="00AD2884" w:rsidRDefault="00C06CA8" w:rsidP="00C06CA8">
      <w:pPr>
        <w:pStyle w:val="1"/>
        <w:spacing w:after="0" w:line="240" w:lineRule="auto"/>
        <w:ind w:left="360"/>
        <w:jc w:val="both"/>
        <w:rPr>
          <w:rFonts w:ascii="Times New Roman" w:hAnsi="Times New Roman" w:cs="Times New Roman"/>
          <w:sz w:val="22"/>
          <w:szCs w:val="22"/>
          <w:lang w:val="en-US"/>
        </w:rPr>
      </w:pPr>
      <w:r w:rsidRPr="00AD2884">
        <w:rPr>
          <w:rFonts w:ascii="Times New Roman" w:hAnsi="Times New Roman" w:cs="Times New Roman"/>
          <w:sz w:val="22"/>
          <w:szCs w:val="22"/>
          <w:lang w:val="en-US"/>
        </w:rPr>
        <w:t>The assignment includes provision of technical assistance in overall management of public transportation systems of both cities including but not limited management of transportation routes, arrangements with private sectors, provision of training for municipal departments and staff in different aspects of public transportation management and general training for residents and youth.</w:t>
      </w:r>
    </w:p>
    <w:p w:rsidR="00C06CA8" w:rsidRPr="00AD2884" w:rsidRDefault="00C06CA8" w:rsidP="00C06CA8">
      <w:pPr>
        <w:pStyle w:val="1"/>
        <w:spacing w:after="0" w:line="240" w:lineRule="auto"/>
        <w:ind w:left="360"/>
        <w:jc w:val="both"/>
        <w:rPr>
          <w:rFonts w:ascii="Times New Roman" w:hAnsi="Times New Roman" w:cs="Times New Roman"/>
          <w:sz w:val="22"/>
          <w:szCs w:val="22"/>
          <w:lang w:val="en-US"/>
        </w:rPr>
      </w:pPr>
    </w:p>
    <w:p w:rsidR="000852D0" w:rsidRPr="00C06CA8" w:rsidRDefault="00C06CA8" w:rsidP="00C06CA8">
      <w:pPr>
        <w:pStyle w:val="1"/>
        <w:spacing w:after="0" w:line="240" w:lineRule="auto"/>
        <w:ind w:left="360"/>
        <w:jc w:val="both"/>
        <w:rPr>
          <w:rFonts w:ascii="Times New Roman" w:hAnsi="Times New Roman" w:cs="Times New Roman"/>
          <w:sz w:val="22"/>
          <w:szCs w:val="22"/>
          <w:lang w:val="en-US"/>
        </w:rPr>
      </w:pPr>
      <w:r w:rsidRPr="00AD2884">
        <w:rPr>
          <w:rFonts w:ascii="Times New Roman" w:hAnsi="Times New Roman" w:cs="Times New Roman"/>
          <w:sz w:val="22"/>
          <w:szCs w:val="22"/>
          <w:lang w:val="en-US"/>
        </w:rPr>
        <w:t>The assignment includes provision of training for municipal departments, staff, residents, youth, and schoolchildren in energy efficiency and climate change.</w:t>
      </w:r>
    </w:p>
    <w:p w:rsidR="000852D0" w:rsidRPr="00821C98" w:rsidRDefault="000852D0" w:rsidP="000852D0">
      <w:pPr>
        <w:pStyle w:val="1"/>
        <w:spacing w:after="0" w:line="240" w:lineRule="auto"/>
        <w:ind w:left="360"/>
        <w:jc w:val="both"/>
        <w:rPr>
          <w:rFonts w:ascii="Times New Roman" w:hAnsi="Times New Roman" w:cs="Times New Roman"/>
          <w:sz w:val="22"/>
          <w:szCs w:val="22"/>
        </w:rPr>
      </w:pPr>
    </w:p>
    <w:p w:rsidR="00D81857" w:rsidRPr="00821C98" w:rsidRDefault="00D81857" w:rsidP="009D2CAF">
      <w:pPr>
        <w:pStyle w:val="Heading2"/>
      </w:pPr>
      <w:r w:rsidRPr="00821C98">
        <w:t xml:space="preserve">Results to be achieved by the </w:t>
      </w:r>
      <w:r w:rsidR="00E21553" w:rsidRPr="00821C98">
        <w:t>c</w:t>
      </w:r>
      <w:r w:rsidR="00320C07" w:rsidRPr="00821C98">
        <w:t>ontractor</w:t>
      </w:r>
      <w:bookmarkEnd w:id="9"/>
    </w:p>
    <w:p w:rsidR="00C06CA8" w:rsidRPr="00AD2884" w:rsidRDefault="00C06CA8" w:rsidP="00C06CA8">
      <w:pPr>
        <w:pStyle w:val="1"/>
        <w:spacing w:after="0" w:line="240" w:lineRule="auto"/>
        <w:ind w:left="360"/>
        <w:jc w:val="both"/>
        <w:rPr>
          <w:rFonts w:ascii="Times New Roman" w:hAnsi="Times New Roman" w:cs="Times New Roman"/>
          <w:color w:val="000000"/>
          <w:sz w:val="22"/>
          <w:szCs w:val="22"/>
          <w:lang w:val="en-US" w:eastAsia="fr-FR"/>
        </w:rPr>
      </w:pPr>
      <w:bookmarkStart w:id="10" w:name="_Toc424210164"/>
      <w:r w:rsidRPr="00AD2884">
        <w:rPr>
          <w:rFonts w:ascii="Times New Roman" w:hAnsi="Times New Roman" w:cs="Times New Roman"/>
          <w:color w:val="000000"/>
          <w:sz w:val="22"/>
          <w:szCs w:val="22"/>
          <w:lang w:val="en-US" w:eastAsia="fr-FR"/>
        </w:rPr>
        <w:t xml:space="preserve">Draft policy, legal, and operational documents on public transportation issues for </w:t>
      </w:r>
      <w:proofErr w:type="spellStart"/>
      <w:r w:rsidRPr="00AD2884">
        <w:rPr>
          <w:rFonts w:ascii="Times New Roman" w:hAnsi="Times New Roman" w:cs="Times New Roman"/>
          <w:color w:val="000000"/>
          <w:sz w:val="22"/>
          <w:szCs w:val="22"/>
          <w:lang w:val="en-US" w:eastAsia="fr-FR"/>
        </w:rPr>
        <w:t>Vanadzor</w:t>
      </w:r>
      <w:proofErr w:type="spellEnd"/>
      <w:r w:rsidRPr="00AD2884">
        <w:rPr>
          <w:rFonts w:ascii="Times New Roman" w:hAnsi="Times New Roman" w:cs="Times New Roman"/>
          <w:color w:val="000000"/>
          <w:sz w:val="22"/>
          <w:szCs w:val="22"/>
          <w:lang w:val="en-US" w:eastAsia="fr-FR"/>
        </w:rPr>
        <w:t xml:space="preserve"> and Gyumri approved by the project team. Drafted/Revised technical specifications, </w:t>
      </w:r>
      <w:proofErr w:type="spellStart"/>
      <w:r w:rsidRPr="00AD2884">
        <w:rPr>
          <w:rFonts w:ascii="Times New Roman" w:hAnsi="Times New Roman" w:cs="Times New Roman"/>
          <w:color w:val="000000"/>
          <w:sz w:val="22"/>
          <w:szCs w:val="22"/>
          <w:lang w:val="en-US" w:eastAsia="fr-FR"/>
        </w:rPr>
        <w:t>ToRs</w:t>
      </w:r>
      <w:proofErr w:type="spellEnd"/>
      <w:r w:rsidRPr="00AD2884">
        <w:rPr>
          <w:rFonts w:ascii="Times New Roman" w:hAnsi="Times New Roman" w:cs="Times New Roman"/>
          <w:color w:val="000000"/>
          <w:sz w:val="22"/>
          <w:szCs w:val="22"/>
          <w:lang w:val="en-US" w:eastAsia="fr-FR"/>
        </w:rPr>
        <w:t xml:space="preserve"> for purchasing </w:t>
      </w:r>
      <w:r w:rsidRPr="00AD2884">
        <w:rPr>
          <w:rFonts w:ascii="Times New Roman" w:hAnsi="Times New Roman" w:cs="Times New Roman"/>
          <w:sz w:val="22"/>
          <w:szCs w:val="22"/>
          <w:lang w:val="en-US"/>
        </w:rPr>
        <w:t xml:space="preserve">electric buses, </w:t>
      </w:r>
      <w:r w:rsidRPr="00AD2884">
        <w:rPr>
          <w:rFonts w:ascii="Times New Roman" w:hAnsi="Times New Roman" w:cs="Times New Roman"/>
          <w:sz w:val="22"/>
          <w:szCs w:val="20"/>
          <w:lang w:val="en-US"/>
        </w:rPr>
        <w:t>ticket management and validation systems and charging infrastructure</w:t>
      </w:r>
      <w:r w:rsidRPr="00AD2884">
        <w:rPr>
          <w:rFonts w:ascii="Times New Roman" w:hAnsi="Times New Roman" w:cs="Times New Roman"/>
          <w:color w:val="000000"/>
          <w:sz w:val="22"/>
          <w:szCs w:val="22"/>
          <w:lang w:val="en-US" w:eastAsia="fr-FR"/>
        </w:rPr>
        <w:t xml:space="preserve">are in place. Increased knowledge of residents and youth in environmentally friendly public transportation. Capacitated municipal staff of </w:t>
      </w:r>
      <w:proofErr w:type="spellStart"/>
      <w:r w:rsidRPr="00AD2884">
        <w:rPr>
          <w:rFonts w:ascii="Times New Roman" w:hAnsi="Times New Roman" w:cs="Times New Roman"/>
          <w:color w:val="000000"/>
          <w:sz w:val="22"/>
          <w:szCs w:val="22"/>
          <w:lang w:val="en-US" w:eastAsia="fr-FR"/>
        </w:rPr>
        <w:t>Vanadzor</w:t>
      </w:r>
      <w:proofErr w:type="spellEnd"/>
      <w:r w:rsidRPr="00AD2884">
        <w:rPr>
          <w:rFonts w:ascii="Times New Roman" w:hAnsi="Times New Roman" w:cs="Times New Roman"/>
          <w:color w:val="000000"/>
          <w:sz w:val="22"/>
          <w:szCs w:val="22"/>
          <w:lang w:val="en-US" w:eastAsia="fr-FR"/>
        </w:rPr>
        <w:t xml:space="preserve"> and Gyumri able to efficiently manage public transportation in the cities</w:t>
      </w:r>
    </w:p>
    <w:p w:rsidR="00C06CA8" w:rsidRPr="00AD2884" w:rsidRDefault="00C06CA8" w:rsidP="00C06CA8">
      <w:pPr>
        <w:pStyle w:val="1"/>
        <w:spacing w:after="0" w:line="240" w:lineRule="auto"/>
        <w:ind w:left="360"/>
        <w:jc w:val="both"/>
        <w:rPr>
          <w:rFonts w:ascii="Times New Roman" w:hAnsi="Times New Roman" w:cs="Times New Roman"/>
          <w:color w:val="000000"/>
          <w:sz w:val="22"/>
          <w:szCs w:val="22"/>
          <w:lang w:val="en-US" w:eastAsia="fr-FR"/>
        </w:rPr>
      </w:pPr>
    </w:p>
    <w:p w:rsidR="00821C98" w:rsidRPr="00821C98" w:rsidRDefault="00C06CA8" w:rsidP="00C06CA8">
      <w:pPr>
        <w:pStyle w:val="1"/>
        <w:spacing w:after="0" w:line="240" w:lineRule="auto"/>
        <w:ind w:left="360"/>
        <w:jc w:val="both"/>
        <w:rPr>
          <w:rFonts w:ascii="Times New Roman" w:hAnsi="Times New Roman" w:cs="Times New Roman"/>
          <w:color w:val="000000"/>
          <w:sz w:val="22"/>
          <w:szCs w:val="22"/>
          <w:lang w:eastAsia="fr-FR"/>
        </w:rPr>
      </w:pPr>
      <w:r w:rsidRPr="00AD2884">
        <w:rPr>
          <w:rFonts w:ascii="Times New Roman" w:hAnsi="Times New Roman" w:cs="Times New Roman"/>
          <w:color w:val="000000"/>
          <w:sz w:val="22"/>
          <w:szCs w:val="22"/>
          <w:lang w:val="en-US" w:eastAsia="fr-FR"/>
        </w:rPr>
        <w:t xml:space="preserve">Draft policy, legal, and operational documents on environmentally friendly public transportation for </w:t>
      </w:r>
      <w:proofErr w:type="spellStart"/>
      <w:r w:rsidRPr="00AD2884">
        <w:rPr>
          <w:rFonts w:ascii="Times New Roman" w:hAnsi="Times New Roman" w:cs="Times New Roman"/>
          <w:color w:val="000000"/>
          <w:sz w:val="22"/>
          <w:szCs w:val="22"/>
          <w:lang w:val="en-US" w:eastAsia="fr-FR"/>
        </w:rPr>
        <w:t>Vanadzor</w:t>
      </w:r>
      <w:proofErr w:type="spellEnd"/>
      <w:r w:rsidRPr="00AD2884">
        <w:rPr>
          <w:rFonts w:ascii="Times New Roman" w:hAnsi="Times New Roman" w:cs="Times New Roman"/>
          <w:color w:val="000000"/>
          <w:sz w:val="22"/>
          <w:szCs w:val="22"/>
          <w:lang w:val="en-US" w:eastAsia="fr-FR"/>
        </w:rPr>
        <w:t xml:space="preserve"> and Gyumri approved by the project team. Revised and updated local environmental action plans. Increased knowledge of residents and youth in environmentally friendly public transportation</w:t>
      </w:r>
      <w:r w:rsidR="00821C98" w:rsidRPr="00821C98">
        <w:rPr>
          <w:rFonts w:ascii="Times New Roman" w:hAnsi="Times New Roman" w:cs="Times New Roman"/>
          <w:color w:val="000000"/>
          <w:sz w:val="22"/>
          <w:szCs w:val="22"/>
          <w:lang w:val="en-US" w:eastAsia="fr-FR"/>
        </w:rPr>
        <w:t>.</w:t>
      </w:r>
    </w:p>
    <w:p w:rsidR="00D81857" w:rsidRPr="00821C98" w:rsidRDefault="00D81857" w:rsidP="008A65FE">
      <w:pPr>
        <w:pStyle w:val="Heading1"/>
      </w:pPr>
      <w:r w:rsidRPr="00821C98">
        <w:t>ASSUMPTIONS &amp; RISKS</w:t>
      </w:r>
      <w:bookmarkEnd w:id="10"/>
    </w:p>
    <w:p w:rsidR="00D81857" w:rsidRPr="00821C98" w:rsidRDefault="00D81857" w:rsidP="009D2CAF">
      <w:pPr>
        <w:pStyle w:val="Heading2"/>
      </w:pPr>
      <w:bookmarkStart w:id="11" w:name="_Toc424210165"/>
      <w:r w:rsidRPr="00821C98">
        <w:t>Assumptions underlying the project</w:t>
      </w:r>
      <w:bookmarkEnd w:id="11"/>
    </w:p>
    <w:p w:rsidR="00821C98" w:rsidRPr="00821C98" w:rsidRDefault="00821C98" w:rsidP="00821C98">
      <w:pPr>
        <w:pStyle w:val="1"/>
        <w:spacing w:after="0" w:line="240" w:lineRule="auto"/>
        <w:ind w:left="360"/>
        <w:jc w:val="both"/>
        <w:rPr>
          <w:rFonts w:ascii="Times New Roman" w:hAnsi="Times New Roman" w:cs="Times New Roman"/>
          <w:color w:val="000000"/>
          <w:sz w:val="22"/>
          <w:szCs w:val="22"/>
          <w:lang w:val="en-US" w:eastAsia="fr-FR"/>
        </w:rPr>
      </w:pPr>
      <w:r w:rsidRPr="00821C98">
        <w:rPr>
          <w:rFonts w:ascii="Times New Roman" w:hAnsi="Times New Roman" w:cs="Times New Roman"/>
          <w:color w:val="000000"/>
          <w:sz w:val="22"/>
          <w:szCs w:val="22"/>
          <w:lang w:val="en-US"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w:t>
      </w:r>
      <w:proofErr w:type="spellStart"/>
      <w:r w:rsidRPr="00821C98">
        <w:rPr>
          <w:rFonts w:ascii="Times New Roman" w:hAnsi="Times New Roman" w:cs="Times New Roman"/>
          <w:color w:val="000000"/>
          <w:sz w:val="22"/>
          <w:szCs w:val="22"/>
          <w:lang w:val="en-US" w:eastAsia="fr-FR"/>
        </w:rPr>
        <w:t>Vanadzor</w:t>
      </w:r>
      <w:proofErr w:type="spellEnd"/>
      <w:r w:rsidRPr="00821C98">
        <w:rPr>
          <w:rFonts w:ascii="Times New Roman" w:hAnsi="Times New Roman" w:cs="Times New Roman"/>
          <w:color w:val="000000"/>
          <w:sz w:val="22"/>
          <w:szCs w:val="22"/>
          <w:lang w:val="en-US" w:eastAsia="fr-FR"/>
        </w:rPr>
        <w:t xml:space="preserve"> and Gyumri local governments, Ministry of territorial administration and infrastructure, cadaster committee, urban development committee, local educational institutions and businesses. </w:t>
      </w:r>
    </w:p>
    <w:p w:rsidR="00821C98" w:rsidRPr="00821C98" w:rsidRDefault="00821C98" w:rsidP="00821C98">
      <w:pPr>
        <w:pStyle w:val="1"/>
        <w:spacing w:after="0" w:line="240" w:lineRule="auto"/>
        <w:ind w:left="360"/>
        <w:jc w:val="both"/>
        <w:rPr>
          <w:rFonts w:ascii="Times New Roman" w:hAnsi="Times New Roman" w:cs="Times New Roman"/>
          <w:color w:val="000000"/>
          <w:sz w:val="22"/>
          <w:szCs w:val="22"/>
          <w:lang w:val="en-US" w:eastAsia="fr-FR"/>
        </w:rPr>
      </w:pPr>
    </w:p>
    <w:p w:rsidR="00821C98" w:rsidRPr="00821C98" w:rsidRDefault="00821C98" w:rsidP="00821C98">
      <w:pPr>
        <w:pStyle w:val="1"/>
        <w:spacing w:after="0" w:line="240" w:lineRule="auto"/>
        <w:ind w:left="360"/>
        <w:jc w:val="both"/>
        <w:rPr>
          <w:rFonts w:ascii="Times New Roman" w:hAnsi="Times New Roman" w:cs="Times New Roman"/>
          <w:color w:val="000000"/>
          <w:sz w:val="22"/>
          <w:szCs w:val="22"/>
          <w:lang w:val="en-US" w:eastAsia="fr-FR"/>
        </w:rPr>
      </w:pPr>
      <w:r w:rsidRPr="00821C98">
        <w:rPr>
          <w:rFonts w:ascii="Times New Roman" w:hAnsi="Times New Roman" w:cs="Times New Roman"/>
          <w:color w:val="000000"/>
          <w:sz w:val="22"/>
          <w:szCs w:val="22"/>
          <w:lang w:val="en-US" w:eastAsia="fr-FR"/>
        </w:rPr>
        <w:t xml:space="preserve">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w:t>
      </w:r>
      <w:proofErr w:type="spellStart"/>
      <w:r w:rsidRPr="00821C98">
        <w:rPr>
          <w:rFonts w:ascii="Times New Roman" w:hAnsi="Times New Roman" w:cs="Times New Roman"/>
          <w:color w:val="000000"/>
          <w:sz w:val="22"/>
          <w:szCs w:val="22"/>
          <w:lang w:val="en-US" w:eastAsia="fr-FR"/>
        </w:rPr>
        <w:t>Vanadzor</w:t>
      </w:r>
      <w:proofErr w:type="spellEnd"/>
      <w:r w:rsidRPr="00821C98">
        <w:rPr>
          <w:rFonts w:ascii="Times New Roman" w:hAnsi="Times New Roman" w:cs="Times New Roman"/>
          <w:color w:val="000000"/>
          <w:sz w:val="22"/>
          <w:szCs w:val="22"/>
          <w:lang w:val="en-US" w:eastAsia="fr-FR"/>
        </w:rPr>
        <w:t xml:space="preserve"> and Gyumri residents and civil society and after finalization will be submitted to the approval of the city councils of </w:t>
      </w:r>
      <w:proofErr w:type="spellStart"/>
      <w:r w:rsidRPr="00821C98">
        <w:rPr>
          <w:rFonts w:ascii="Times New Roman" w:hAnsi="Times New Roman" w:cs="Times New Roman"/>
          <w:color w:val="000000"/>
          <w:sz w:val="22"/>
          <w:szCs w:val="22"/>
          <w:lang w:val="en-US" w:eastAsia="fr-FR"/>
        </w:rPr>
        <w:t>Vanadzor</w:t>
      </w:r>
      <w:proofErr w:type="spellEnd"/>
      <w:r w:rsidRPr="00821C98">
        <w:rPr>
          <w:rFonts w:ascii="Times New Roman" w:hAnsi="Times New Roman" w:cs="Times New Roman"/>
          <w:color w:val="000000"/>
          <w:sz w:val="22"/>
          <w:szCs w:val="22"/>
          <w:lang w:val="en-US" w:eastAsia="fr-FR"/>
        </w:rPr>
        <w:t xml:space="preserve"> and Gyumri.</w:t>
      </w:r>
    </w:p>
    <w:p w:rsidR="00821C98" w:rsidRPr="00821C98" w:rsidRDefault="00821C98" w:rsidP="00821C98">
      <w:pPr>
        <w:pStyle w:val="1"/>
        <w:spacing w:after="0" w:line="240" w:lineRule="auto"/>
        <w:ind w:left="360"/>
        <w:jc w:val="both"/>
        <w:rPr>
          <w:rFonts w:ascii="Times New Roman" w:hAnsi="Times New Roman" w:cs="Times New Roman"/>
          <w:color w:val="000000"/>
          <w:sz w:val="22"/>
          <w:szCs w:val="22"/>
          <w:lang w:val="en-US" w:eastAsia="fr-FR"/>
        </w:rPr>
      </w:pPr>
    </w:p>
    <w:p w:rsidR="00821C98" w:rsidRPr="00821C98" w:rsidRDefault="00821C98" w:rsidP="00821C98">
      <w:pPr>
        <w:pStyle w:val="1"/>
        <w:spacing w:after="0" w:line="240" w:lineRule="auto"/>
        <w:ind w:left="360"/>
        <w:jc w:val="both"/>
        <w:rPr>
          <w:rFonts w:ascii="Times New Roman" w:hAnsi="Times New Roman" w:cs="Times New Roman"/>
          <w:sz w:val="22"/>
          <w:szCs w:val="22"/>
          <w:lang w:val="en-US"/>
        </w:rPr>
      </w:pPr>
      <w:r w:rsidRPr="00821C98">
        <w:rPr>
          <w:rFonts w:ascii="Times New Roman" w:hAnsi="Times New Roman" w:cs="Times New Roman"/>
          <w:sz w:val="22"/>
          <w:szCs w:val="22"/>
          <w:lang w:val="en-US"/>
        </w:rPr>
        <w:lastRenderedPageBreak/>
        <w:t xml:space="preserve">Currently, 113 mini-vans and buses in Gyumri and 82 in </w:t>
      </w:r>
      <w:proofErr w:type="spellStart"/>
      <w:r w:rsidRPr="00821C98">
        <w:rPr>
          <w:rFonts w:ascii="Times New Roman" w:hAnsi="Times New Roman" w:cs="Times New Roman"/>
          <w:sz w:val="22"/>
          <w:szCs w:val="22"/>
          <w:lang w:val="en-US"/>
        </w:rPr>
        <w:t>Vanadzor</w:t>
      </w:r>
      <w:proofErr w:type="spellEnd"/>
      <w:r w:rsidRPr="00821C98">
        <w:rPr>
          <w:rFonts w:ascii="Times New Roman" w:hAnsi="Times New Roman" w:cs="Times New Roman"/>
          <w:sz w:val="22"/>
          <w:szCs w:val="22"/>
          <w:lang w:val="en-US"/>
        </w:rPr>
        <w:t xml:space="preserve"> provide transportation services for the residents. Being fueled with the pressed natural gas – methane - all vehicles each day emit large amount of greenhouse gases making the cities more vulnerable to climate change. The </w:t>
      </w:r>
      <w:r w:rsidRPr="00821C98">
        <w:rPr>
          <w:rFonts w:ascii="Times New Roman" w:hAnsi="Times New Roman" w:cs="Times New Roman"/>
          <w:b/>
          <w:sz w:val="22"/>
          <w:szCs w:val="22"/>
          <w:lang w:val="en-US"/>
        </w:rPr>
        <w:t xml:space="preserve">ABC.GoV </w:t>
      </w:r>
      <w:r w:rsidRPr="00821C98">
        <w:rPr>
          <w:rFonts w:ascii="Times New Roman" w:hAnsi="Times New Roman" w:cs="Times New Roman"/>
          <w:sz w:val="22"/>
          <w:szCs w:val="22"/>
          <w:lang w:val="en-US"/>
        </w:rPr>
        <w:t xml:space="preserve">will help the target municipalities to learn about efficiency and operation of electric buses and then obtain electric buses to decrease greenhouse gas emissions in the cities. After the capacity building, the </w:t>
      </w:r>
      <w:r w:rsidRPr="00821C98">
        <w:rPr>
          <w:rFonts w:ascii="Times New Roman" w:hAnsi="Times New Roman" w:cs="Times New Roman"/>
          <w:b/>
          <w:sz w:val="22"/>
          <w:szCs w:val="22"/>
          <w:lang w:val="en-US"/>
        </w:rPr>
        <w:t xml:space="preserve">ABC.GoV </w:t>
      </w:r>
      <w:r w:rsidRPr="00821C98">
        <w:rPr>
          <w:rFonts w:ascii="Times New Roman" w:hAnsi="Times New Roman" w:cs="Times New Roman"/>
          <w:sz w:val="22"/>
          <w:szCs w:val="22"/>
          <w:lang w:val="en-US"/>
        </w:rPr>
        <w:t xml:space="preserve">will start the procurement process of eco-buses and ticket validation systems: </w:t>
      </w:r>
      <w:r w:rsidRPr="00821C98">
        <w:rPr>
          <w:rFonts w:ascii="Times New Roman" w:hAnsi="Times New Roman" w:cs="Times New Roman"/>
          <w:i/>
          <w:sz w:val="22"/>
          <w:szCs w:val="22"/>
          <w:lang w:val="en-US"/>
        </w:rPr>
        <w:t xml:space="preserve">5 buses for </w:t>
      </w:r>
      <w:proofErr w:type="spellStart"/>
      <w:r w:rsidRPr="00821C98">
        <w:rPr>
          <w:rFonts w:ascii="Times New Roman" w:hAnsi="Times New Roman" w:cs="Times New Roman"/>
          <w:i/>
          <w:sz w:val="22"/>
          <w:szCs w:val="22"/>
          <w:lang w:val="en-US"/>
        </w:rPr>
        <w:t>Vanadzor</w:t>
      </w:r>
      <w:proofErr w:type="spellEnd"/>
      <w:r w:rsidRPr="00821C98">
        <w:rPr>
          <w:rFonts w:ascii="Times New Roman" w:hAnsi="Times New Roman" w:cs="Times New Roman"/>
          <w:i/>
          <w:sz w:val="22"/>
          <w:szCs w:val="22"/>
          <w:lang w:val="en-US"/>
        </w:rPr>
        <w:t xml:space="preserve"> and 5 buses for Gyumri</w:t>
      </w:r>
      <w:r w:rsidRPr="00821C98">
        <w:rPr>
          <w:rFonts w:ascii="Times New Roman" w:hAnsi="Times New Roman" w:cs="Times New Roman"/>
          <w:sz w:val="22"/>
          <w:szCs w:val="22"/>
          <w:lang w:val="en-US"/>
        </w:rPr>
        <w:t xml:space="preserve"> will be purchased and put into operation. Introducing eco-friendly buses will contribute that Gyumri and </w:t>
      </w:r>
      <w:proofErr w:type="spellStart"/>
      <w:r w:rsidRPr="00821C98">
        <w:rPr>
          <w:rFonts w:ascii="Times New Roman" w:hAnsi="Times New Roman" w:cs="Times New Roman"/>
          <w:sz w:val="22"/>
          <w:szCs w:val="22"/>
          <w:lang w:val="en-US"/>
        </w:rPr>
        <w:t>Vanadzor</w:t>
      </w:r>
      <w:proofErr w:type="spellEnd"/>
      <w:r w:rsidRPr="00821C98">
        <w:rPr>
          <w:rFonts w:ascii="Times New Roman" w:hAnsi="Times New Roman" w:cs="Times New Roman"/>
          <w:sz w:val="22"/>
          <w:szCs w:val="22"/>
          <w:lang w:val="en-US"/>
        </w:rPr>
        <w:t xml:space="preserve"> met commitment under the </w:t>
      </w:r>
      <w:hyperlink r:id="rId15" w:history="1">
        <w:r w:rsidRPr="00821C98">
          <w:rPr>
            <w:rStyle w:val="Hyperlink"/>
            <w:rFonts w:ascii="Times New Roman" w:hAnsi="Times New Roman" w:cs="Times New Roman"/>
            <w:sz w:val="22"/>
            <w:szCs w:val="22"/>
            <w:lang w:val="en-US"/>
          </w:rPr>
          <w:t>EU Covenant of Mayors</w:t>
        </w:r>
      </w:hyperlink>
      <w:r w:rsidRPr="00821C98">
        <w:rPr>
          <w:rFonts w:ascii="Times New Roman" w:hAnsi="Times New Roman" w:cs="Times New Roman"/>
          <w:sz w:val="22"/>
          <w:szCs w:val="22"/>
          <w:lang w:val="en-US"/>
        </w:rPr>
        <w:t xml:space="preserve"> LEAPs: to reduce greenhouse gases emissions in the territory of the cities by 20%.</w:t>
      </w:r>
    </w:p>
    <w:p w:rsidR="00821C98" w:rsidRPr="00821C98" w:rsidRDefault="00821C98" w:rsidP="00821C98">
      <w:pPr>
        <w:pStyle w:val="1"/>
        <w:spacing w:after="0" w:line="240" w:lineRule="auto"/>
        <w:ind w:left="360"/>
        <w:jc w:val="both"/>
        <w:rPr>
          <w:rFonts w:ascii="Times New Roman" w:hAnsi="Times New Roman" w:cs="Times New Roman"/>
          <w:sz w:val="22"/>
          <w:szCs w:val="22"/>
          <w:lang w:val="en-US"/>
        </w:rPr>
      </w:pPr>
    </w:p>
    <w:p w:rsidR="003F3213" w:rsidRPr="00821C98" w:rsidRDefault="00821C98" w:rsidP="00821C98">
      <w:pPr>
        <w:ind w:left="360"/>
        <w:rPr>
          <w:rFonts w:ascii="Times New Roman" w:hAnsi="Times New Roman"/>
          <w:sz w:val="22"/>
          <w:szCs w:val="22"/>
        </w:rPr>
      </w:pPr>
      <w:r w:rsidRPr="00821C98">
        <w:rPr>
          <w:rFonts w:ascii="Times New Roman" w:hAnsi="Times New Roman"/>
          <w:sz w:val="22"/>
          <w:szCs w:val="22"/>
          <w:lang w:val="en-US"/>
        </w:rPr>
        <w:t xml:space="preserve">At the same time, the ABC.GoV will help both municipalities to procure and install ticket validation systems and charging infrastructure. Training will be conducted for the municipal staff in ticketing system management. The eco-buses will start operating in the lifetime of the project. The smart ticketing system in </w:t>
      </w:r>
      <w:proofErr w:type="spellStart"/>
      <w:r w:rsidRPr="00821C98">
        <w:rPr>
          <w:rFonts w:ascii="Times New Roman" w:hAnsi="Times New Roman"/>
          <w:sz w:val="22"/>
          <w:szCs w:val="22"/>
          <w:lang w:val="en-US"/>
        </w:rPr>
        <w:t>Vanadzor</w:t>
      </w:r>
      <w:proofErr w:type="spellEnd"/>
      <w:r w:rsidRPr="00821C98">
        <w:rPr>
          <w:rFonts w:ascii="Times New Roman" w:hAnsi="Times New Roman"/>
          <w:sz w:val="22"/>
          <w:szCs w:val="22"/>
          <w:lang w:val="en-US"/>
        </w:rPr>
        <w:t xml:space="preserve"> and Gyumri will be the first in Armenia using more efficient and innovative urban e-governance for the residents.  Public awareness campaign will be initiated to explain residents how to make use of the smart ticketing system.</w:t>
      </w:r>
    </w:p>
    <w:p w:rsidR="00D81857" w:rsidRPr="00821C98" w:rsidRDefault="00D81857" w:rsidP="009D2CAF">
      <w:pPr>
        <w:pStyle w:val="Heading2"/>
      </w:pPr>
      <w:bookmarkStart w:id="12" w:name="_Toc424210166"/>
      <w:r w:rsidRPr="00821C98">
        <w:t>Risks</w:t>
      </w:r>
      <w:bookmarkEnd w:id="12"/>
    </w:p>
    <w:p w:rsidR="00D543C2" w:rsidRPr="00821C98" w:rsidRDefault="00D543C2" w:rsidP="00D543C2">
      <w:pPr>
        <w:pStyle w:val="ListParagraph"/>
        <w:numPr>
          <w:ilvl w:val="0"/>
          <w:numId w:val="26"/>
        </w:numPr>
        <w:rPr>
          <w:rFonts w:ascii="Times New Roman" w:hAnsi="Times New Roman" w:cs="Times New Roman"/>
        </w:rPr>
      </w:pPr>
      <w:r w:rsidRPr="00821C98">
        <w:rPr>
          <w:rFonts w:ascii="Times New Roman" w:hAnsi="Times New Roman" w:cs="Times New Roman"/>
          <w:lang w:val="ru-RU"/>
        </w:rPr>
        <w:t>Local</w:t>
      </w:r>
      <w:r w:rsidR="00CF1E3A">
        <w:rPr>
          <w:rFonts w:ascii="Times New Roman" w:hAnsi="Times New Roman" w:cs="Times New Roman"/>
          <w:lang w:val="en-US"/>
        </w:rPr>
        <w:t xml:space="preserve"> </w:t>
      </w:r>
      <w:r w:rsidRPr="00821C98">
        <w:rPr>
          <w:rFonts w:ascii="Times New Roman" w:hAnsi="Times New Roman" w:cs="Times New Roman"/>
          <w:lang w:val="ru-RU"/>
        </w:rPr>
        <w:t>government</w:t>
      </w:r>
      <w:r w:rsidR="00CF1E3A">
        <w:rPr>
          <w:rFonts w:ascii="Times New Roman" w:hAnsi="Times New Roman" w:cs="Times New Roman"/>
          <w:lang w:val="en-US"/>
        </w:rPr>
        <w:t xml:space="preserve"> </w:t>
      </w:r>
      <w:r w:rsidRPr="00821C98">
        <w:rPr>
          <w:rFonts w:ascii="Times New Roman" w:hAnsi="Times New Roman" w:cs="Times New Roman"/>
          <w:lang w:val="ru-RU"/>
        </w:rPr>
        <w:t>elections;</w:t>
      </w:r>
    </w:p>
    <w:p w:rsidR="00D543C2" w:rsidRPr="00821C98" w:rsidRDefault="00D543C2" w:rsidP="00D543C2">
      <w:pPr>
        <w:pStyle w:val="ListParagraph"/>
        <w:numPr>
          <w:ilvl w:val="0"/>
          <w:numId w:val="26"/>
        </w:numPr>
        <w:rPr>
          <w:rFonts w:ascii="Times New Roman" w:hAnsi="Times New Roman" w:cs="Times New Roman"/>
        </w:rPr>
      </w:pPr>
      <w:r w:rsidRPr="00821C98">
        <w:rPr>
          <w:rFonts w:ascii="Times New Roman" w:hAnsi="Times New Roman" w:cs="Times New Roman"/>
          <w:lang w:val="en-US"/>
        </w:rPr>
        <w:t>Unstable political situation in the country</w:t>
      </w:r>
    </w:p>
    <w:p w:rsidR="00D81857" w:rsidRPr="00821C98" w:rsidRDefault="00D543C2" w:rsidP="00D543C2">
      <w:pPr>
        <w:pStyle w:val="ListParagraph"/>
        <w:numPr>
          <w:ilvl w:val="0"/>
          <w:numId w:val="26"/>
        </w:numPr>
        <w:rPr>
          <w:rFonts w:ascii="Times New Roman" w:hAnsi="Times New Roman" w:cs="Times New Roman"/>
        </w:rPr>
      </w:pPr>
      <w:r w:rsidRPr="00821C98">
        <w:rPr>
          <w:rFonts w:ascii="Times New Roman" w:hAnsi="Times New Roman" w:cs="Times New Roman"/>
          <w:lang w:val="en-US"/>
        </w:rPr>
        <w:t>Unexpected circumstances in regards of increased cases of Covid-19</w:t>
      </w:r>
      <w:r w:rsidRPr="00821C98">
        <w:rPr>
          <w:rFonts w:ascii="Times New Roman" w:hAnsi="Times New Roman" w:cs="Times New Roman"/>
        </w:rPr>
        <w:t>.</w:t>
      </w:r>
    </w:p>
    <w:p w:rsidR="00D81857" w:rsidRPr="00821C98" w:rsidRDefault="00D81857" w:rsidP="008A65FE">
      <w:pPr>
        <w:pStyle w:val="Heading1"/>
      </w:pPr>
      <w:bookmarkStart w:id="13" w:name="_Toc424210167"/>
      <w:r w:rsidRPr="00821C98">
        <w:t>SCOPE OF THE WORK</w:t>
      </w:r>
      <w:bookmarkEnd w:id="13"/>
    </w:p>
    <w:p w:rsidR="00D81857" w:rsidRPr="00821C98" w:rsidRDefault="00D81857" w:rsidP="009D2CAF">
      <w:pPr>
        <w:pStyle w:val="Heading2"/>
      </w:pPr>
      <w:bookmarkStart w:id="14" w:name="_Toc424210168"/>
      <w:r w:rsidRPr="00821C98">
        <w:t>General</w:t>
      </w:r>
      <w:bookmarkEnd w:id="14"/>
    </w:p>
    <w:p w:rsidR="00D81857" w:rsidRPr="00821C98" w:rsidRDefault="00D81857" w:rsidP="008D141B">
      <w:pPr>
        <w:pStyle w:val="Heading3"/>
        <w:keepNext w:val="0"/>
      </w:pPr>
      <w:r w:rsidRPr="00821C98">
        <w:t xml:space="preserve">Description of the </w:t>
      </w:r>
      <w:r w:rsidR="002E468E" w:rsidRPr="00821C98">
        <w:t>assignment</w:t>
      </w:r>
    </w:p>
    <w:p w:rsidR="00821C98" w:rsidRPr="00821C98" w:rsidRDefault="00821C98" w:rsidP="00821C98">
      <w:pPr>
        <w:ind w:left="360"/>
        <w:rPr>
          <w:rFonts w:ascii="Times New Roman" w:hAnsi="Times New Roman"/>
          <w:sz w:val="22"/>
        </w:rPr>
      </w:pPr>
      <w:r w:rsidRPr="00821C98">
        <w:rPr>
          <w:rFonts w:ascii="Times New Roman" w:hAnsi="Times New Roman"/>
          <w:sz w:val="22"/>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9085"/>
      </w:tblGrid>
      <w:tr w:rsidR="00C06CA8" w:rsidRPr="00C8602D" w:rsidTr="00C06CA8">
        <w:trPr>
          <w:tblHeader/>
        </w:trPr>
        <w:tc>
          <w:tcPr>
            <w:tcW w:w="9085" w:type="dxa"/>
          </w:tcPr>
          <w:p w:rsidR="00C06CA8" w:rsidRPr="00C8602D" w:rsidRDefault="00C06CA8" w:rsidP="00C8602D">
            <w:pPr>
              <w:spacing w:after="0"/>
              <w:rPr>
                <w:rFonts w:ascii="Times New Roman" w:hAnsi="Times New Roman"/>
                <w:b/>
                <w:sz w:val="22"/>
                <w:szCs w:val="22"/>
                <w:lang w:val="en-US"/>
              </w:rPr>
            </w:pPr>
            <w:r w:rsidRPr="00C8602D">
              <w:rPr>
                <w:rFonts w:ascii="Times New Roman" w:hAnsi="Times New Roman"/>
                <w:b/>
                <w:sz w:val="22"/>
                <w:szCs w:val="22"/>
                <w:lang w:val="en-US"/>
              </w:rPr>
              <w:t>Deliverables</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Final report and recommendations on the assignment</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Reviewed policy and legal documents on environmentally friendly public transportation</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 xml:space="preserve">Reviewed and updated local environmental action plans – </w:t>
            </w:r>
            <w:proofErr w:type="spellStart"/>
            <w:r w:rsidRPr="00C8602D">
              <w:rPr>
                <w:rFonts w:ascii="Times New Roman" w:hAnsi="Times New Roman"/>
                <w:sz w:val="22"/>
                <w:szCs w:val="22"/>
                <w:lang w:val="en-US"/>
              </w:rPr>
              <w:t>VanadzorGyumri</w:t>
            </w:r>
            <w:proofErr w:type="spellEnd"/>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Report on ongoing technical assistance technical assistance in public transportation</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 xml:space="preserve">Technical specifications, </w:t>
            </w:r>
            <w:proofErr w:type="spellStart"/>
            <w:r w:rsidRPr="00C8602D">
              <w:rPr>
                <w:rFonts w:ascii="Times New Roman" w:hAnsi="Times New Roman"/>
                <w:sz w:val="22"/>
                <w:szCs w:val="22"/>
                <w:lang w:val="en-US"/>
              </w:rPr>
              <w:t>ToRs</w:t>
            </w:r>
            <w:proofErr w:type="spellEnd"/>
            <w:r w:rsidRPr="00C8602D">
              <w:rPr>
                <w:rFonts w:ascii="Times New Roman" w:hAnsi="Times New Roman"/>
                <w:sz w:val="22"/>
                <w:szCs w:val="22"/>
                <w:lang w:val="en-US"/>
              </w:rPr>
              <w:t>, other related documents in public transportation</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Local Public Transport Route Plan (LPTRP)</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Reviewed policies and procedures in public transportation</w:t>
            </w:r>
          </w:p>
        </w:tc>
      </w:tr>
      <w:tr w:rsidR="00C06CA8" w:rsidRPr="00C8602D" w:rsidTr="00C06CA8">
        <w:tc>
          <w:tcPr>
            <w:tcW w:w="9085" w:type="dxa"/>
          </w:tcPr>
          <w:p w:rsidR="00C06CA8" w:rsidRPr="00C8602D" w:rsidRDefault="00C06CA8" w:rsidP="00C8602D">
            <w:pPr>
              <w:spacing w:after="0"/>
              <w:rPr>
                <w:rFonts w:ascii="Times New Roman" w:hAnsi="Times New Roman"/>
                <w:sz w:val="22"/>
                <w:szCs w:val="22"/>
                <w:lang w:val="en-US"/>
              </w:rPr>
            </w:pPr>
            <w:r w:rsidRPr="00C8602D">
              <w:rPr>
                <w:rFonts w:ascii="Times New Roman" w:hAnsi="Times New Roman"/>
                <w:sz w:val="22"/>
                <w:szCs w:val="22"/>
                <w:lang w:val="en-US"/>
              </w:rPr>
              <w:t xml:space="preserve">Training materials </w:t>
            </w:r>
          </w:p>
        </w:tc>
      </w:tr>
    </w:tbl>
    <w:p w:rsidR="00D81857" w:rsidRPr="00821C98" w:rsidRDefault="00D81857" w:rsidP="008D141B">
      <w:pPr>
        <w:rPr>
          <w:rFonts w:ascii="Times New Roman" w:hAnsi="Times New Roman"/>
          <w:sz w:val="22"/>
          <w:szCs w:val="22"/>
        </w:rPr>
      </w:pPr>
    </w:p>
    <w:p w:rsidR="00D81857" w:rsidRPr="00821C98" w:rsidRDefault="00D81857" w:rsidP="008D141B">
      <w:pPr>
        <w:pStyle w:val="Heading3"/>
        <w:keepNext w:val="0"/>
      </w:pPr>
      <w:r w:rsidRPr="00821C98">
        <w:t>Geographical area to be covered</w:t>
      </w:r>
    </w:p>
    <w:p w:rsidR="00D81857" w:rsidRPr="00821C98" w:rsidRDefault="00D543C2" w:rsidP="008D141B">
      <w:pPr>
        <w:rPr>
          <w:rFonts w:ascii="Times New Roman" w:hAnsi="Times New Roman"/>
          <w:sz w:val="22"/>
          <w:szCs w:val="22"/>
        </w:rPr>
      </w:pPr>
      <w:proofErr w:type="spellStart"/>
      <w:r w:rsidRPr="00821C98">
        <w:rPr>
          <w:rFonts w:ascii="Times New Roman" w:hAnsi="Times New Roman"/>
          <w:sz w:val="22"/>
          <w:szCs w:val="22"/>
        </w:rPr>
        <w:t>Vanadzor</w:t>
      </w:r>
      <w:proofErr w:type="spellEnd"/>
      <w:r w:rsidRPr="00821C98">
        <w:rPr>
          <w:rFonts w:ascii="Times New Roman" w:hAnsi="Times New Roman"/>
          <w:sz w:val="22"/>
          <w:szCs w:val="22"/>
        </w:rPr>
        <w:t xml:space="preserve"> and Gyumri, Armenia</w:t>
      </w:r>
    </w:p>
    <w:p w:rsidR="00D81857" w:rsidRPr="00821C98" w:rsidRDefault="00D81857" w:rsidP="008D141B">
      <w:pPr>
        <w:pStyle w:val="Heading3"/>
        <w:keepNext w:val="0"/>
      </w:pPr>
      <w:r w:rsidRPr="00821C98">
        <w:t>Target groups</w:t>
      </w:r>
    </w:p>
    <w:p w:rsidR="00D81857" w:rsidRPr="00821C98" w:rsidRDefault="00D543C2" w:rsidP="00D543C2">
      <w:pPr>
        <w:pStyle w:val="1"/>
        <w:tabs>
          <w:tab w:val="left" w:pos="291"/>
        </w:tabs>
        <w:spacing w:after="80"/>
        <w:jc w:val="both"/>
        <w:rPr>
          <w:rFonts w:ascii="Times New Roman" w:hAnsi="Times New Roman" w:cs="Times New Roman"/>
          <w:sz w:val="22"/>
          <w:szCs w:val="22"/>
        </w:rPr>
      </w:pPr>
      <w:r w:rsidRPr="00821C98">
        <w:rPr>
          <w:rFonts w:ascii="Times New Roman" w:hAnsi="Times New Roman" w:cs="Times New Roman"/>
          <w:sz w:val="22"/>
          <w:szCs w:val="22"/>
        </w:rPr>
        <w:t xml:space="preserve">The target group of the </w:t>
      </w:r>
      <w:r w:rsidRPr="00821C98">
        <w:rPr>
          <w:rFonts w:ascii="Times New Roman" w:hAnsi="Times New Roman" w:cs="Times New Roman"/>
          <w:b/>
          <w:bCs/>
          <w:sz w:val="22"/>
          <w:szCs w:val="22"/>
        </w:rPr>
        <w:t xml:space="preserve">ABC.GoV </w:t>
      </w:r>
      <w:r w:rsidRPr="00821C98">
        <w:rPr>
          <w:rFonts w:ascii="Times New Roman" w:hAnsi="Times New Roman" w:cs="Times New Roman"/>
          <w:sz w:val="22"/>
          <w:szCs w:val="22"/>
        </w:rPr>
        <w:t xml:space="preserve">are </w:t>
      </w:r>
      <w:r w:rsidRPr="00821C98">
        <w:rPr>
          <w:rFonts w:ascii="Times New Roman" w:hAnsi="Times New Roman" w:cs="Times New Roman"/>
          <w:iCs/>
          <w:sz w:val="22"/>
          <w:szCs w:val="22"/>
        </w:rPr>
        <w:t>3 municipalities (</w:t>
      </w:r>
      <w:proofErr w:type="spellStart"/>
      <w:r w:rsidRPr="00821C98">
        <w:rPr>
          <w:rFonts w:ascii="Times New Roman" w:hAnsi="Times New Roman" w:cs="Times New Roman"/>
          <w:iCs/>
          <w:sz w:val="22"/>
          <w:szCs w:val="22"/>
        </w:rPr>
        <w:t>Vanadzor</w:t>
      </w:r>
      <w:proofErr w:type="spellEnd"/>
      <w:r w:rsidRPr="00821C98">
        <w:rPr>
          <w:rFonts w:ascii="Times New Roman" w:hAnsi="Times New Roman" w:cs="Times New Roman"/>
          <w:iCs/>
          <w:sz w:val="22"/>
          <w:szCs w:val="22"/>
        </w:rPr>
        <w:t>, Gyumri, Pila). 30 municipal employees</w:t>
      </w:r>
      <w:r w:rsidRPr="00821C98">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821C98">
        <w:rPr>
          <w:rFonts w:ascii="Times New Roman" w:hAnsi="Times New Roman" w:cs="Times New Roman"/>
          <w:iCs/>
          <w:sz w:val="22"/>
          <w:szCs w:val="22"/>
        </w:rPr>
        <w:t>CSOs, 2,000 residents,</w:t>
      </w:r>
      <w:r w:rsidRPr="00821C98">
        <w:rPr>
          <w:rFonts w:ascii="Times New Roman" w:hAnsi="Times New Roman" w:cs="Times New Roman"/>
          <w:sz w:val="22"/>
          <w:szCs w:val="22"/>
        </w:rPr>
        <w:t xml:space="preserve"> and</w:t>
      </w:r>
      <w:r w:rsidRPr="00821C98">
        <w:rPr>
          <w:rFonts w:ascii="Times New Roman" w:hAnsi="Times New Roman" w:cs="Times New Roman"/>
          <w:iCs/>
          <w:sz w:val="22"/>
          <w:szCs w:val="22"/>
        </w:rPr>
        <w:t>4,000 school-children from 40 schools,</w:t>
      </w:r>
      <w:r w:rsidRPr="00821C98">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w:t>
      </w:r>
      <w:r w:rsidRPr="00821C98">
        <w:rPr>
          <w:rFonts w:ascii="Times New Roman" w:hAnsi="Times New Roman" w:cs="Times New Roman"/>
          <w:sz w:val="22"/>
          <w:szCs w:val="22"/>
        </w:rPr>
        <w:lastRenderedPageBreak/>
        <w:t xml:space="preserve">employers and cultural institutions of target cities will directly benefit from environmental education and training. A </w:t>
      </w:r>
      <w:r w:rsidRPr="00821C98">
        <w:rPr>
          <w:rFonts w:ascii="Times New Roman" w:hAnsi="Times New Roman" w:cs="Times New Roman"/>
          <w:sz w:val="22"/>
          <w:szCs w:val="22"/>
          <w:u w:val="single"/>
        </w:rPr>
        <w:t>Final Beneficiaries</w:t>
      </w:r>
      <w:r w:rsidRPr="00821C98">
        <w:rPr>
          <w:rFonts w:ascii="Times New Roman" w:hAnsi="Times New Roman" w:cs="Times New Roman"/>
          <w:sz w:val="22"/>
          <w:szCs w:val="22"/>
        </w:rPr>
        <w:t xml:space="preserve"> are </w:t>
      </w:r>
      <w:r w:rsidRPr="00821C98">
        <w:rPr>
          <w:rFonts w:ascii="Times New Roman" w:hAnsi="Times New Roman" w:cs="Times New Roman"/>
          <w:iCs/>
          <w:sz w:val="22"/>
          <w:szCs w:val="22"/>
        </w:rPr>
        <w:t xml:space="preserve">90,000 residents of </w:t>
      </w:r>
      <w:proofErr w:type="spellStart"/>
      <w:r w:rsidRPr="00821C98">
        <w:rPr>
          <w:rFonts w:ascii="Times New Roman" w:hAnsi="Times New Roman" w:cs="Times New Roman"/>
          <w:iCs/>
          <w:sz w:val="22"/>
          <w:szCs w:val="22"/>
        </w:rPr>
        <w:t>Vanadzor</w:t>
      </w:r>
      <w:proofErr w:type="spellEnd"/>
      <w:r w:rsidRPr="00821C98">
        <w:rPr>
          <w:rFonts w:ascii="Times New Roman" w:hAnsi="Times New Roman" w:cs="Times New Roman"/>
          <w:iCs/>
          <w:sz w:val="22"/>
          <w:szCs w:val="22"/>
        </w:rPr>
        <w:t>, 120,000 residents of Gyumri, and 70,000 residents of Pila:</w:t>
      </w:r>
      <w:r w:rsidRPr="00821C98">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821C98">
        <w:rPr>
          <w:rFonts w:ascii="Times New Roman" w:hAnsi="Times New Roman" w:cs="Times New Roman"/>
          <w:iCs/>
          <w:sz w:val="22"/>
          <w:szCs w:val="22"/>
        </w:rPr>
        <w:t>30 municipalities from Armenia and EU/</w:t>
      </w:r>
      <w:proofErr w:type="spellStart"/>
      <w:r w:rsidRPr="00821C98">
        <w:rPr>
          <w:rFonts w:ascii="Times New Roman" w:hAnsi="Times New Roman" w:cs="Times New Roman"/>
          <w:iCs/>
          <w:sz w:val="22"/>
          <w:szCs w:val="22"/>
        </w:rPr>
        <w:t>EaP</w:t>
      </w:r>
      <w:proofErr w:type="spellEnd"/>
      <w:r w:rsidRPr="00821C98">
        <w:rPr>
          <w:rFonts w:ascii="Times New Roman" w:hAnsi="Times New Roman" w:cs="Times New Roman"/>
          <w:sz w:val="22"/>
          <w:szCs w:val="22"/>
        </w:rPr>
        <w:t xml:space="preserve"> will benefit from participating in the networking conference on sustainable urban governance.</w:t>
      </w:r>
    </w:p>
    <w:p w:rsidR="00D81857" w:rsidRPr="00821C98" w:rsidRDefault="00D81857" w:rsidP="009D2CAF">
      <w:pPr>
        <w:pStyle w:val="Heading2"/>
      </w:pPr>
      <w:bookmarkStart w:id="15" w:name="_Ref20657225"/>
      <w:bookmarkStart w:id="16" w:name="_Toc424210169"/>
      <w:r w:rsidRPr="00821C98">
        <w:t xml:space="preserve">Specific </w:t>
      </w:r>
      <w:r w:rsidR="00CA7163" w:rsidRPr="00821C98">
        <w:t>work</w:t>
      </w:r>
      <w:bookmarkEnd w:id="15"/>
      <w:bookmarkEnd w:id="16"/>
    </w:p>
    <w:p w:rsidR="00821C98" w:rsidRPr="00D601C6" w:rsidRDefault="00D601C6" w:rsidP="00821C98">
      <w:pPr>
        <w:ind w:firstLine="360"/>
        <w:rPr>
          <w:rFonts w:ascii="Times New Roman" w:hAnsi="Times New Roman"/>
          <w:b/>
          <w:sz w:val="22"/>
        </w:rPr>
      </w:pPr>
      <w:r w:rsidRPr="00D601C6">
        <w:rPr>
          <w:rFonts w:ascii="Times New Roman" w:hAnsi="Times New Roman"/>
          <w:b/>
          <w:sz w:val="22"/>
        </w:rPr>
        <w:t xml:space="preserve">4.2.1 </w:t>
      </w:r>
      <w:r w:rsidR="00821C98" w:rsidRPr="00D601C6">
        <w:rPr>
          <w:rFonts w:ascii="Times New Roman" w:hAnsi="Times New Roman"/>
          <w:b/>
          <w:sz w:val="22"/>
        </w:rPr>
        <w:t>The Level of Effort for the expert is set out below:</w:t>
      </w:r>
    </w:p>
    <w:tbl>
      <w:tblPr>
        <w:tblStyle w:val="TableGrid"/>
        <w:tblpPr w:leftFromText="180" w:rightFromText="180" w:vertAnchor="text" w:tblpY="1"/>
        <w:tblOverlap w:val="never"/>
        <w:tblW w:w="9175" w:type="dxa"/>
        <w:tblLook w:val="04A0" w:firstRow="1" w:lastRow="0" w:firstColumn="1" w:lastColumn="0" w:noHBand="0" w:noVBand="1"/>
      </w:tblPr>
      <w:tblGrid>
        <w:gridCol w:w="615"/>
        <w:gridCol w:w="6040"/>
        <w:gridCol w:w="1170"/>
        <w:gridCol w:w="1350"/>
      </w:tblGrid>
      <w:tr w:rsidR="00C06CA8" w:rsidRPr="003F1A1A" w:rsidTr="00C06CA8">
        <w:tc>
          <w:tcPr>
            <w:tcW w:w="615" w:type="dxa"/>
          </w:tcPr>
          <w:p w:rsidR="00C06CA8" w:rsidRPr="003F1A1A" w:rsidRDefault="00C06CA8" w:rsidP="003F1A1A">
            <w:pPr>
              <w:spacing w:after="0"/>
              <w:jc w:val="center"/>
              <w:rPr>
                <w:rFonts w:ascii="Times New Roman" w:hAnsi="Times New Roman"/>
                <w:b/>
                <w:sz w:val="22"/>
                <w:szCs w:val="22"/>
                <w:lang w:val="en-US"/>
              </w:rPr>
            </w:pPr>
            <w:r w:rsidRPr="003F1A1A">
              <w:rPr>
                <w:rFonts w:ascii="Times New Roman" w:hAnsi="Times New Roman"/>
                <w:b/>
                <w:sz w:val="22"/>
                <w:szCs w:val="22"/>
                <w:lang w:val="en-US"/>
              </w:rPr>
              <w:t>N</w:t>
            </w:r>
          </w:p>
        </w:tc>
        <w:tc>
          <w:tcPr>
            <w:tcW w:w="6040" w:type="dxa"/>
          </w:tcPr>
          <w:p w:rsidR="00C06CA8" w:rsidRPr="003F1A1A" w:rsidRDefault="00C06CA8" w:rsidP="003F1A1A">
            <w:pPr>
              <w:spacing w:after="0"/>
              <w:rPr>
                <w:rFonts w:ascii="Times New Roman" w:hAnsi="Times New Roman"/>
                <w:b/>
                <w:sz w:val="22"/>
                <w:szCs w:val="22"/>
                <w:lang w:val="en-US"/>
              </w:rPr>
            </w:pPr>
            <w:r w:rsidRPr="003F1A1A">
              <w:rPr>
                <w:rFonts w:ascii="Times New Roman" w:hAnsi="Times New Roman"/>
                <w:b/>
                <w:sz w:val="22"/>
                <w:szCs w:val="22"/>
                <w:lang w:val="en-US"/>
              </w:rPr>
              <w:t>Tasks</w:t>
            </w:r>
          </w:p>
        </w:tc>
        <w:tc>
          <w:tcPr>
            <w:tcW w:w="1170" w:type="dxa"/>
          </w:tcPr>
          <w:p w:rsidR="00C06CA8" w:rsidRPr="003F1A1A" w:rsidRDefault="00C06CA8" w:rsidP="003F1A1A">
            <w:pPr>
              <w:spacing w:after="0"/>
              <w:jc w:val="center"/>
              <w:rPr>
                <w:rFonts w:ascii="Times New Roman" w:hAnsi="Times New Roman"/>
                <w:b/>
                <w:sz w:val="22"/>
                <w:szCs w:val="22"/>
                <w:lang w:val="en-US"/>
              </w:rPr>
            </w:pPr>
            <w:r w:rsidRPr="003F1A1A">
              <w:rPr>
                <w:rFonts w:ascii="Times New Roman" w:hAnsi="Times New Roman"/>
                <w:b/>
                <w:sz w:val="22"/>
                <w:szCs w:val="22"/>
                <w:lang w:val="en-US"/>
              </w:rPr>
              <w:t>Expert days</w:t>
            </w:r>
          </w:p>
          <w:p w:rsidR="00C06CA8" w:rsidRPr="003F1A1A" w:rsidRDefault="00C06CA8" w:rsidP="003F1A1A">
            <w:pPr>
              <w:spacing w:after="0"/>
              <w:jc w:val="center"/>
              <w:rPr>
                <w:rFonts w:ascii="Times New Roman" w:hAnsi="Times New Roman"/>
                <w:b/>
                <w:sz w:val="22"/>
                <w:szCs w:val="22"/>
                <w:lang w:val="en-US"/>
              </w:rPr>
            </w:pPr>
            <w:r w:rsidRPr="003F1A1A">
              <w:rPr>
                <w:rFonts w:ascii="Times New Roman" w:hAnsi="Times New Roman"/>
                <w:b/>
                <w:sz w:val="22"/>
                <w:szCs w:val="22"/>
                <w:lang w:val="en-US"/>
              </w:rPr>
              <w:t>(up to)</w:t>
            </w:r>
          </w:p>
        </w:tc>
        <w:tc>
          <w:tcPr>
            <w:tcW w:w="1350" w:type="dxa"/>
          </w:tcPr>
          <w:p w:rsidR="00C06CA8" w:rsidRPr="003F1A1A" w:rsidRDefault="00C06CA8" w:rsidP="003F1A1A">
            <w:pPr>
              <w:spacing w:after="0"/>
              <w:jc w:val="center"/>
              <w:rPr>
                <w:rFonts w:ascii="Times New Roman" w:hAnsi="Times New Roman"/>
                <w:b/>
                <w:sz w:val="22"/>
                <w:szCs w:val="22"/>
                <w:lang w:val="en-US"/>
              </w:rPr>
            </w:pPr>
            <w:r w:rsidRPr="003F1A1A">
              <w:rPr>
                <w:rFonts w:ascii="Times New Roman" w:hAnsi="Times New Roman"/>
                <w:b/>
                <w:sz w:val="22"/>
                <w:szCs w:val="22"/>
                <w:lang w:val="en-US"/>
              </w:rPr>
              <w:t>Expert days for 2021</w:t>
            </w:r>
          </w:p>
          <w:p w:rsidR="00C06CA8" w:rsidRPr="003F1A1A" w:rsidRDefault="00C06CA8" w:rsidP="003F1A1A">
            <w:pPr>
              <w:spacing w:after="0"/>
              <w:jc w:val="center"/>
              <w:rPr>
                <w:rFonts w:ascii="Times New Roman" w:hAnsi="Times New Roman"/>
                <w:b/>
                <w:sz w:val="22"/>
                <w:szCs w:val="22"/>
                <w:lang w:val="en-US"/>
              </w:rPr>
            </w:pPr>
            <w:r w:rsidRPr="003F1A1A">
              <w:rPr>
                <w:rFonts w:ascii="Times New Roman" w:hAnsi="Times New Roman"/>
                <w:b/>
                <w:sz w:val="22"/>
                <w:szCs w:val="22"/>
                <w:lang w:val="en-US"/>
              </w:rPr>
              <w:t>(up to)</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 xml:space="preserve">Provide input in drafting policy and legal documents on public transportation in </w:t>
            </w:r>
            <w:proofErr w:type="spellStart"/>
            <w:r w:rsidRPr="003F1A1A">
              <w:rPr>
                <w:rFonts w:ascii="Times New Roman" w:hAnsi="Times New Roman"/>
                <w:sz w:val="22"/>
                <w:szCs w:val="22"/>
                <w:lang w:val="en-US"/>
              </w:rPr>
              <w:t>Vanadzor</w:t>
            </w:r>
            <w:proofErr w:type="spellEnd"/>
            <w:r w:rsidRPr="003F1A1A">
              <w:rPr>
                <w:rFonts w:ascii="Times New Roman" w:hAnsi="Times New Roman"/>
                <w:sz w:val="22"/>
                <w:szCs w:val="22"/>
                <w:lang w:val="en-US"/>
              </w:rPr>
              <w:t xml:space="preserve"> and Gyumri based on the priorities identified by taskforce members, assist in finalizing policy and legal document</w:t>
            </w:r>
          </w:p>
        </w:tc>
        <w:tc>
          <w:tcPr>
            <w:tcW w:w="117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20</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8</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 xml:space="preserve">Provide input in drafting policy and legal documents on environmentally friendly public transportation in </w:t>
            </w:r>
            <w:proofErr w:type="spellStart"/>
            <w:r w:rsidRPr="003F1A1A">
              <w:rPr>
                <w:rFonts w:ascii="Times New Roman" w:hAnsi="Times New Roman"/>
                <w:sz w:val="22"/>
                <w:szCs w:val="22"/>
                <w:lang w:val="en-US"/>
              </w:rPr>
              <w:t>Vanadzor</w:t>
            </w:r>
            <w:proofErr w:type="spellEnd"/>
            <w:r w:rsidRPr="003F1A1A">
              <w:rPr>
                <w:rFonts w:ascii="Times New Roman" w:hAnsi="Times New Roman"/>
                <w:sz w:val="22"/>
                <w:szCs w:val="22"/>
                <w:lang w:val="en-US"/>
              </w:rPr>
              <w:t xml:space="preserve"> and Gyumri based on the priorities identified by taskforce members, assist in finalizing policy and legal document</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15</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8</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Provide consultancy and technical assistance in developing technical specification, terms of reference related to the electric buses, remote ticket management and validations systems, charging infrastructure within the framework of the project.</w:t>
            </w:r>
          </w:p>
        </w:tc>
        <w:tc>
          <w:tcPr>
            <w:tcW w:w="117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15</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8</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Provide consultancy and technical assistance in formulation of the draft Local Public Transport Route Plan (LPTRP) to focus on low carbon urban transport system, provide technical assistance to LGUs in the finalization of their draft LPTRP</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10</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9</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 xml:space="preserve">Revise and update local environmental action plans for </w:t>
            </w:r>
            <w:proofErr w:type="spellStart"/>
            <w:r w:rsidRPr="003F1A1A">
              <w:rPr>
                <w:rFonts w:ascii="Times New Roman" w:hAnsi="Times New Roman"/>
                <w:sz w:val="22"/>
                <w:szCs w:val="22"/>
                <w:lang w:val="en-US"/>
              </w:rPr>
              <w:t>Vanadzor</w:t>
            </w:r>
            <w:proofErr w:type="spellEnd"/>
            <w:r w:rsidRPr="003F1A1A">
              <w:rPr>
                <w:rFonts w:ascii="Times New Roman" w:hAnsi="Times New Roman"/>
                <w:sz w:val="22"/>
                <w:szCs w:val="22"/>
                <w:lang w:val="en-US"/>
              </w:rPr>
              <w:t xml:space="preserve"> and Gyumri based on ongoing monitoring</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28</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9</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Provide ongoing technical assistance in overall management of public transportation systems of both cities including but not limited management of transportation routes, arrangements with private sectors, preparation and provision of GIS data in public transportation, etc.</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45</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8</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Provide  training for municipal departments and staff in different aspects of public transportation management and general training for residents and youth</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3</w:t>
            </w:r>
          </w:p>
        </w:tc>
        <w:tc>
          <w:tcPr>
            <w:tcW w:w="135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2</w:t>
            </w:r>
          </w:p>
        </w:tc>
      </w:tr>
      <w:tr w:rsidR="00C06CA8" w:rsidRPr="003F1A1A" w:rsidTr="00C06CA8">
        <w:trPr>
          <w:trHeight w:val="463"/>
        </w:trPr>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Provide training for municipal departments, staff, residents, youth, and schoolchildren in energy efficiency and climate change.</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20</w:t>
            </w:r>
          </w:p>
        </w:tc>
        <w:tc>
          <w:tcPr>
            <w:tcW w:w="135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7</w:t>
            </w:r>
          </w:p>
        </w:tc>
      </w:tr>
      <w:tr w:rsidR="00C06CA8" w:rsidRPr="003F1A1A" w:rsidTr="00C06CA8">
        <w:tc>
          <w:tcPr>
            <w:tcW w:w="615" w:type="dxa"/>
          </w:tcPr>
          <w:p w:rsidR="00C06CA8" w:rsidRPr="003F1A1A" w:rsidRDefault="00C06CA8" w:rsidP="003F1A1A">
            <w:pPr>
              <w:pStyle w:val="ListParagraph"/>
              <w:numPr>
                <w:ilvl w:val="0"/>
                <w:numId w:val="29"/>
              </w:numPr>
              <w:contextualSpacing/>
              <w:jc w:val="both"/>
              <w:rPr>
                <w:rFonts w:ascii="Times New Roman" w:hAnsi="Times New Roman" w:cs="Times New Roman"/>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Provide report and recommendations on the assignment</w:t>
            </w:r>
          </w:p>
        </w:tc>
        <w:tc>
          <w:tcPr>
            <w:tcW w:w="1170" w:type="dxa"/>
          </w:tcPr>
          <w:p w:rsidR="00C06CA8" w:rsidRPr="003F1A1A" w:rsidRDefault="00C06CA8" w:rsidP="003F1A1A">
            <w:pPr>
              <w:spacing w:after="0"/>
              <w:jc w:val="center"/>
              <w:rPr>
                <w:rFonts w:ascii="Times New Roman" w:hAnsi="Times New Roman"/>
                <w:sz w:val="22"/>
                <w:szCs w:val="22"/>
                <w:lang w:val="en-US"/>
              </w:rPr>
            </w:pPr>
            <w:r w:rsidRPr="003F1A1A">
              <w:rPr>
                <w:rFonts w:ascii="Times New Roman" w:hAnsi="Times New Roman"/>
                <w:sz w:val="22"/>
                <w:szCs w:val="22"/>
                <w:lang w:val="en-US"/>
              </w:rPr>
              <w:t>4</w:t>
            </w:r>
          </w:p>
        </w:tc>
        <w:tc>
          <w:tcPr>
            <w:tcW w:w="1350" w:type="dxa"/>
          </w:tcPr>
          <w:p w:rsidR="00C06CA8" w:rsidRPr="003F1A1A" w:rsidRDefault="00786295" w:rsidP="003F1A1A">
            <w:pPr>
              <w:spacing w:after="0"/>
              <w:jc w:val="center"/>
              <w:rPr>
                <w:rFonts w:ascii="Times New Roman" w:hAnsi="Times New Roman"/>
                <w:sz w:val="22"/>
                <w:szCs w:val="22"/>
                <w:lang w:val="en-US"/>
              </w:rPr>
            </w:pPr>
            <w:r>
              <w:rPr>
                <w:rFonts w:ascii="Times New Roman" w:hAnsi="Times New Roman"/>
                <w:sz w:val="22"/>
                <w:szCs w:val="22"/>
                <w:lang w:val="en-US"/>
              </w:rPr>
              <w:t>1</w:t>
            </w:r>
          </w:p>
        </w:tc>
      </w:tr>
      <w:tr w:rsidR="00C06CA8" w:rsidRPr="003F1A1A" w:rsidTr="00C06CA8">
        <w:tc>
          <w:tcPr>
            <w:tcW w:w="615" w:type="dxa"/>
          </w:tcPr>
          <w:p w:rsidR="00C06CA8" w:rsidRPr="003F1A1A" w:rsidRDefault="00C06CA8" w:rsidP="003F1A1A">
            <w:pPr>
              <w:spacing w:after="0"/>
              <w:rPr>
                <w:rFonts w:ascii="Times New Roman" w:hAnsi="Times New Roman"/>
                <w:sz w:val="22"/>
                <w:szCs w:val="22"/>
                <w:lang w:val="en-GB"/>
              </w:rPr>
            </w:pPr>
          </w:p>
        </w:tc>
        <w:tc>
          <w:tcPr>
            <w:tcW w:w="6040" w:type="dxa"/>
          </w:tcPr>
          <w:p w:rsidR="00C06CA8" w:rsidRPr="003F1A1A" w:rsidRDefault="00C06CA8" w:rsidP="003F1A1A">
            <w:pPr>
              <w:spacing w:after="0"/>
              <w:rPr>
                <w:rFonts w:ascii="Times New Roman" w:hAnsi="Times New Roman"/>
                <w:sz w:val="22"/>
                <w:szCs w:val="22"/>
                <w:lang w:val="en-US"/>
              </w:rPr>
            </w:pPr>
            <w:r w:rsidRPr="003F1A1A">
              <w:rPr>
                <w:rFonts w:ascii="Times New Roman" w:hAnsi="Times New Roman"/>
                <w:sz w:val="22"/>
                <w:szCs w:val="22"/>
                <w:lang w:val="en-US"/>
              </w:rPr>
              <w:t>Total</w:t>
            </w:r>
          </w:p>
        </w:tc>
        <w:tc>
          <w:tcPr>
            <w:tcW w:w="1170" w:type="dxa"/>
          </w:tcPr>
          <w:p w:rsidR="00C06CA8" w:rsidRPr="003F1A1A" w:rsidRDefault="00C06CA8" w:rsidP="003F1A1A">
            <w:pPr>
              <w:tabs>
                <w:tab w:val="left" w:pos="600"/>
                <w:tab w:val="center" w:pos="861"/>
              </w:tabs>
              <w:spacing w:after="0"/>
              <w:jc w:val="center"/>
              <w:rPr>
                <w:rFonts w:ascii="Times New Roman" w:hAnsi="Times New Roman"/>
                <w:b/>
                <w:sz w:val="22"/>
                <w:szCs w:val="22"/>
                <w:lang w:val="en-US"/>
              </w:rPr>
            </w:pPr>
            <w:r w:rsidRPr="003F1A1A">
              <w:rPr>
                <w:rFonts w:ascii="Times New Roman" w:hAnsi="Times New Roman"/>
                <w:b/>
                <w:sz w:val="22"/>
                <w:szCs w:val="22"/>
                <w:lang w:val="en-US"/>
              </w:rPr>
              <w:t>160</w:t>
            </w:r>
          </w:p>
        </w:tc>
        <w:tc>
          <w:tcPr>
            <w:tcW w:w="1350" w:type="dxa"/>
          </w:tcPr>
          <w:p w:rsidR="00C06CA8" w:rsidRPr="003F1A1A" w:rsidRDefault="00786295" w:rsidP="003F1A1A">
            <w:pPr>
              <w:tabs>
                <w:tab w:val="left" w:pos="600"/>
                <w:tab w:val="center" w:pos="861"/>
              </w:tabs>
              <w:spacing w:after="0"/>
              <w:jc w:val="center"/>
              <w:rPr>
                <w:rFonts w:ascii="Times New Roman" w:hAnsi="Times New Roman"/>
                <w:b/>
                <w:sz w:val="22"/>
                <w:szCs w:val="22"/>
                <w:lang w:val="en-US"/>
              </w:rPr>
            </w:pPr>
            <w:r>
              <w:rPr>
                <w:rFonts w:ascii="Times New Roman" w:hAnsi="Times New Roman"/>
                <w:b/>
                <w:sz w:val="22"/>
                <w:szCs w:val="22"/>
                <w:lang w:val="en-US"/>
              </w:rPr>
              <w:t>6</w:t>
            </w:r>
            <w:r w:rsidR="00C06CA8" w:rsidRPr="003F1A1A">
              <w:rPr>
                <w:rFonts w:ascii="Times New Roman" w:hAnsi="Times New Roman"/>
                <w:b/>
                <w:sz w:val="22"/>
                <w:szCs w:val="22"/>
                <w:lang w:val="en-US"/>
              </w:rPr>
              <w:t>0</w:t>
            </w:r>
          </w:p>
        </w:tc>
      </w:tr>
    </w:tbl>
    <w:p w:rsidR="00821C98" w:rsidRPr="00821C98" w:rsidRDefault="00821C98" w:rsidP="00821C98">
      <w:pPr>
        <w:rPr>
          <w:rFonts w:ascii="Times New Roman" w:hAnsi="Times New Roman"/>
          <w:bCs/>
          <w:iCs/>
          <w:sz w:val="22"/>
          <w:lang w:val="hy-AM"/>
        </w:rPr>
      </w:pPr>
    </w:p>
    <w:p w:rsidR="00821C98" w:rsidRDefault="00821C98" w:rsidP="00821C98">
      <w:pPr>
        <w:rPr>
          <w:rFonts w:ascii="Times New Roman" w:hAnsi="Times New Roman"/>
          <w:sz w:val="22"/>
          <w:szCs w:val="22"/>
          <w:lang w:val="en-US"/>
        </w:rPr>
      </w:pPr>
      <w:r w:rsidRPr="00821C98">
        <w:rPr>
          <w:rFonts w:ascii="Times New Roman" w:hAnsi="Times New Roman"/>
          <w:sz w:val="22"/>
          <w:szCs w:val="22"/>
          <w:lang w:val="en-US"/>
        </w:rPr>
        <w:t>Please note that the aforementioned tasks are provided with general description. During the actual assignment implementation phase, the project management team may divide each task to the sub-tasks. For each sub-task separate contract will be signed and detailed description of the task will be provided as an integral part of the contract.</w:t>
      </w:r>
    </w:p>
    <w:p w:rsidR="00D601C6" w:rsidRDefault="00D601C6" w:rsidP="00821C98">
      <w:pPr>
        <w:rPr>
          <w:rFonts w:ascii="Times New Roman" w:hAnsi="Times New Roman"/>
          <w:bCs/>
          <w:iCs/>
          <w:sz w:val="22"/>
          <w:lang w:val="hy-AM"/>
        </w:rPr>
      </w:pPr>
      <w:r w:rsidRPr="00D601C6">
        <w:rPr>
          <w:rFonts w:ascii="Times New Roman" w:hAnsi="Times New Roman"/>
          <w:bCs/>
          <w:iCs/>
          <w:sz w:val="22"/>
          <w:lang w:val="hy-AM"/>
        </w:rPr>
        <w:t>The schedule of tasks for the following years will be given in the form of an annex to the contract.</w:t>
      </w:r>
    </w:p>
    <w:p w:rsidR="00D601C6" w:rsidRPr="00D601C6" w:rsidRDefault="00D601C6" w:rsidP="00D601C6">
      <w:pPr>
        <w:pStyle w:val="ListParagraph"/>
        <w:numPr>
          <w:ilvl w:val="2"/>
          <w:numId w:val="33"/>
        </w:numPr>
        <w:contextualSpacing/>
        <w:rPr>
          <w:rFonts w:ascii="Times New Roman" w:eastAsia="Times New Roman" w:hAnsi="Times New Roman" w:cs="Times New Roman"/>
          <w:b/>
          <w:szCs w:val="20"/>
        </w:rPr>
      </w:pPr>
      <w:r w:rsidRPr="00D601C6">
        <w:rPr>
          <w:rFonts w:ascii="Times New Roman" w:eastAsia="Times New Roman" w:hAnsi="Times New Roman" w:cs="Times New Roman"/>
          <w:b/>
          <w:szCs w:val="20"/>
        </w:rPr>
        <w:t>Key qualifications</w:t>
      </w:r>
    </w:p>
    <w:p w:rsidR="00C06CA8" w:rsidRDefault="00C06CA8" w:rsidP="00723612">
      <w:pPr>
        <w:pStyle w:val="ListParagraph"/>
        <w:numPr>
          <w:ilvl w:val="0"/>
          <w:numId w:val="31"/>
        </w:numPr>
        <w:contextualSpacing/>
        <w:jc w:val="both"/>
        <w:rPr>
          <w:rFonts w:ascii="Times New Roman" w:hAnsi="Times New Roman"/>
          <w:lang w:val="en-US"/>
        </w:rPr>
      </w:pPr>
      <w:r w:rsidRPr="00E41F09">
        <w:rPr>
          <w:rFonts w:ascii="Times New Roman" w:hAnsi="Times New Roman"/>
          <w:lang w:val="en-US"/>
        </w:rPr>
        <w:lastRenderedPageBreak/>
        <w:t xml:space="preserve">University degree </w:t>
      </w:r>
      <w:r>
        <w:rPr>
          <w:rFonts w:ascii="Times New Roman" w:hAnsi="Times New Roman"/>
          <w:lang w:val="en-US"/>
        </w:rPr>
        <w:t xml:space="preserve">in Transport Planning/Studies, </w:t>
      </w:r>
      <w:r w:rsidRPr="00E41F09">
        <w:rPr>
          <w:rFonts w:ascii="Times New Roman" w:hAnsi="Times New Roman"/>
          <w:lang w:val="en-US"/>
        </w:rPr>
        <w:t xml:space="preserve">Engineering, Technical Sciences, or Economics. </w:t>
      </w:r>
      <w:r w:rsidR="00CF1E3A" w:rsidRPr="00CF1E3A">
        <w:rPr>
          <w:rFonts w:ascii="Times New Roman" w:hAnsi="Times New Roman"/>
          <w:lang w:val="en-US"/>
        </w:rPr>
        <w:t>Or, in the absence of a university degree, minimum of 1 additional year of professional experience</w:t>
      </w:r>
      <w:r w:rsidR="00723612">
        <w:rPr>
          <w:rFonts w:ascii="Times New Roman" w:hAnsi="Times New Roman"/>
          <w:lang w:val="hy-AM"/>
        </w:rPr>
        <w:t xml:space="preserve"> </w:t>
      </w:r>
      <w:r w:rsidR="00723612" w:rsidRPr="00723612">
        <w:rPr>
          <w:rFonts w:ascii="Times New Roman" w:hAnsi="Times New Roman"/>
          <w:lang w:val="hy-AM"/>
        </w:rPr>
        <w:t>on top of the 3 years</w:t>
      </w:r>
      <w:bookmarkStart w:id="17" w:name="_GoBack"/>
      <w:bookmarkEnd w:id="17"/>
      <w:r w:rsidR="00CF1E3A" w:rsidRPr="00CF1E3A">
        <w:rPr>
          <w:rFonts w:ascii="Times New Roman" w:hAnsi="Times New Roman"/>
          <w:lang w:val="en-US"/>
        </w:rPr>
        <w:t>.</w:t>
      </w:r>
    </w:p>
    <w:p w:rsidR="00C06CA8" w:rsidRPr="009F6ABF" w:rsidRDefault="00C06CA8" w:rsidP="00CF1E3A">
      <w:pPr>
        <w:pStyle w:val="ListParagraph"/>
        <w:numPr>
          <w:ilvl w:val="0"/>
          <w:numId w:val="31"/>
        </w:numPr>
        <w:contextualSpacing/>
        <w:jc w:val="both"/>
        <w:rPr>
          <w:rFonts w:ascii="Times New Roman" w:hAnsi="Times New Roman"/>
        </w:rPr>
      </w:pPr>
      <w:r w:rsidRPr="00FD7546">
        <w:rPr>
          <w:rFonts w:ascii="Times New Roman" w:hAnsi="Times New Roman"/>
        </w:rPr>
        <w:t xml:space="preserve">At least </w:t>
      </w:r>
      <w:r w:rsidR="00CF1E3A">
        <w:rPr>
          <w:rFonts w:ascii="Times New Roman" w:hAnsi="Times New Roman"/>
        </w:rPr>
        <w:t>3</w:t>
      </w:r>
      <w:r w:rsidRPr="00FD7546">
        <w:rPr>
          <w:rFonts w:ascii="Times New Roman" w:hAnsi="Times New Roman"/>
        </w:rPr>
        <w:t xml:space="preserve"> years of e</w:t>
      </w:r>
      <w:r w:rsidRPr="000D5C61">
        <w:rPr>
          <w:rFonts w:ascii="Times New Roman" w:hAnsi="Times New Roman"/>
        </w:rPr>
        <w:t xml:space="preserve">xperience in </w:t>
      </w:r>
      <w:r w:rsidRPr="000D5C61">
        <w:rPr>
          <w:rFonts w:ascii="Times New Roman" w:hAnsi="Times New Roman"/>
          <w:lang w:val="hy-AM"/>
        </w:rPr>
        <w:t xml:space="preserve">planning and implemetation strategies </w:t>
      </w:r>
      <w:r w:rsidRPr="000D5C61">
        <w:rPr>
          <w:rFonts w:ascii="Times New Roman" w:hAnsi="Times New Roman"/>
        </w:rPr>
        <w:t>related to public transportation.</w:t>
      </w:r>
    </w:p>
    <w:p w:rsidR="00C06CA8" w:rsidRPr="00E41F09" w:rsidRDefault="00C06CA8" w:rsidP="00CF1E3A">
      <w:pPr>
        <w:pStyle w:val="ListParagraph"/>
        <w:numPr>
          <w:ilvl w:val="0"/>
          <w:numId w:val="31"/>
        </w:numPr>
        <w:contextualSpacing/>
        <w:jc w:val="both"/>
        <w:rPr>
          <w:rFonts w:ascii="Times New Roman" w:hAnsi="Times New Roman"/>
          <w:lang w:val="en-US"/>
        </w:rPr>
      </w:pPr>
      <w:r w:rsidRPr="00E41F09">
        <w:rPr>
          <w:rFonts w:ascii="Times New Roman" w:hAnsi="Times New Roman"/>
          <w:lang w:val="en-US"/>
        </w:rPr>
        <w:t>A master’s degree or PhD degree is an advantage.</w:t>
      </w:r>
    </w:p>
    <w:p w:rsidR="00C06CA8" w:rsidRPr="00E41F09" w:rsidRDefault="00C06CA8" w:rsidP="00CF1E3A">
      <w:pPr>
        <w:pStyle w:val="ListParagraph"/>
        <w:numPr>
          <w:ilvl w:val="0"/>
          <w:numId w:val="31"/>
        </w:numPr>
        <w:contextualSpacing/>
        <w:jc w:val="both"/>
        <w:rPr>
          <w:rFonts w:ascii="Times New Roman" w:hAnsi="Times New Roman"/>
          <w:lang w:val="en-US"/>
        </w:rPr>
      </w:pPr>
      <w:r w:rsidRPr="00E41F09">
        <w:rPr>
          <w:rFonts w:ascii="Times New Roman" w:hAnsi="Times New Roman"/>
          <w:lang w:val="en-US"/>
        </w:rPr>
        <w:t xml:space="preserve">At least </w:t>
      </w:r>
      <w:r w:rsidR="00CF1E3A">
        <w:rPr>
          <w:rFonts w:ascii="Times New Roman" w:hAnsi="Times New Roman"/>
          <w:lang w:val="en-US"/>
        </w:rPr>
        <w:t>3</w:t>
      </w:r>
      <w:r w:rsidRPr="00E41F09">
        <w:rPr>
          <w:rFonts w:ascii="Times New Roman" w:hAnsi="Times New Roman"/>
          <w:lang w:val="en-US"/>
        </w:rPr>
        <w:t xml:space="preserve"> years of experience in the sustainable transport sector.</w:t>
      </w:r>
    </w:p>
    <w:p w:rsidR="00C06CA8" w:rsidRPr="00E41F09" w:rsidRDefault="00C06CA8" w:rsidP="00CF1E3A">
      <w:pPr>
        <w:pStyle w:val="ListParagraph"/>
        <w:numPr>
          <w:ilvl w:val="0"/>
          <w:numId w:val="31"/>
        </w:numPr>
        <w:contextualSpacing/>
        <w:jc w:val="both"/>
        <w:rPr>
          <w:rFonts w:ascii="Times New Roman" w:hAnsi="Times New Roman"/>
          <w:lang w:val="en-US"/>
        </w:rPr>
      </w:pPr>
      <w:r w:rsidRPr="00E41F09">
        <w:rPr>
          <w:rFonts w:ascii="Times New Roman" w:hAnsi="Times New Roman"/>
          <w:lang w:val="en-US"/>
        </w:rPr>
        <w:t>Experience in formulating transport plans.</w:t>
      </w:r>
    </w:p>
    <w:p w:rsidR="00C06CA8" w:rsidRPr="00E41F09" w:rsidRDefault="00C06CA8" w:rsidP="00CF1E3A">
      <w:pPr>
        <w:pStyle w:val="ListParagraph"/>
        <w:numPr>
          <w:ilvl w:val="0"/>
          <w:numId w:val="31"/>
        </w:numPr>
        <w:contextualSpacing/>
        <w:jc w:val="both"/>
        <w:rPr>
          <w:rFonts w:ascii="Times New Roman" w:hAnsi="Times New Roman"/>
          <w:lang w:val="en-US"/>
        </w:rPr>
      </w:pPr>
      <w:proofErr w:type="spellStart"/>
      <w:r w:rsidRPr="00E41F09">
        <w:rPr>
          <w:rFonts w:ascii="Times New Roman" w:hAnsi="Times New Roman"/>
          <w:lang w:val="en-US"/>
        </w:rPr>
        <w:t>Excelent</w:t>
      </w:r>
      <w:proofErr w:type="spellEnd"/>
      <w:r w:rsidRPr="00E41F09">
        <w:rPr>
          <w:rFonts w:ascii="Times New Roman" w:hAnsi="Times New Roman"/>
          <w:lang w:val="en-US"/>
        </w:rPr>
        <w:t xml:space="preserve"> knowledge of public transportation system and management.</w:t>
      </w:r>
    </w:p>
    <w:p w:rsidR="00C06CA8" w:rsidRPr="00E41F09" w:rsidRDefault="00C06CA8" w:rsidP="00CF1E3A">
      <w:pPr>
        <w:pStyle w:val="ListParagraph"/>
        <w:numPr>
          <w:ilvl w:val="0"/>
          <w:numId w:val="31"/>
        </w:numPr>
        <w:contextualSpacing/>
        <w:jc w:val="both"/>
        <w:rPr>
          <w:rFonts w:ascii="Times New Roman" w:hAnsi="Times New Roman"/>
          <w:lang w:val="en-US"/>
        </w:rPr>
      </w:pPr>
      <w:r w:rsidRPr="00E41F09">
        <w:rPr>
          <w:rFonts w:ascii="Times New Roman" w:hAnsi="Times New Roman"/>
          <w:lang w:val="en-US"/>
        </w:rPr>
        <w:t xml:space="preserve">Familiar with European best </w:t>
      </w:r>
      <w:proofErr w:type="spellStart"/>
      <w:r w:rsidRPr="00E41F09">
        <w:rPr>
          <w:rFonts w:ascii="Times New Roman" w:hAnsi="Times New Roman"/>
          <w:lang w:val="en-US"/>
        </w:rPr>
        <w:t>practicies</w:t>
      </w:r>
      <w:proofErr w:type="spellEnd"/>
      <w:r w:rsidRPr="00E41F09">
        <w:rPr>
          <w:rFonts w:ascii="Times New Roman" w:hAnsi="Times New Roman"/>
          <w:lang w:val="en-US"/>
        </w:rPr>
        <w:t xml:space="preserve"> of sustainable public transport management.</w:t>
      </w:r>
    </w:p>
    <w:p w:rsidR="00CF1E3A" w:rsidRPr="00581073" w:rsidRDefault="00CF1E3A" w:rsidP="00CF1E3A">
      <w:pPr>
        <w:pStyle w:val="Blockquote"/>
        <w:numPr>
          <w:ilvl w:val="0"/>
          <w:numId w:val="31"/>
        </w:numPr>
        <w:spacing w:after="0"/>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CF1E3A" w:rsidRPr="00CF1E3A" w:rsidRDefault="00CF1E3A" w:rsidP="00CF1E3A">
      <w:pPr>
        <w:pStyle w:val="Blockquote"/>
        <w:numPr>
          <w:ilvl w:val="0"/>
          <w:numId w:val="31"/>
        </w:numPr>
        <w:spacing w:after="0"/>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D81857" w:rsidRPr="00821C98" w:rsidRDefault="00D81857" w:rsidP="00CF1E3A">
      <w:pPr>
        <w:pStyle w:val="Heading2"/>
        <w:spacing w:after="0"/>
      </w:pPr>
      <w:bookmarkStart w:id="18" w:name="_Ref530906824"/>
      <w:bookmarkStart w:id="19" w:name="_Toc424210170"/>
      <w:r w:rsidRPr="00821C98">
        <w:t>Project management</w:t>
      </w:r>
      <w:bookmarkEnd w:id="18"/>
      <w:bookmarkEnd w:id="19"/>
    </w:p>
    <w:p w:rsidR="00D81857" w:rsidRPr="00821C98" w:rsidRDefault="00D81857" w:rsidP="008D141B">
      <w:pPr>
        <w:pStyle w:val="Heading3"/>
        <w:keepNext w:val="0"/>
      </w:pPr>
      <w:r w:rsidRPr="00821C98">
        <w:t>Responsible body</w:t>
      </w:r>
    </w:p>
    <w:p w:rsidR="00D81857" w:rsidRPr="00821C98" w:rsidRDefault="001B766F" w:rsidP="008D141B">
      <w:pPr>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Vanadzor</w:t>
      </w:r>
      <w:proofErr w:type="spellEnd"/>
      <w:r>
        <w:rPr>
          <w:rFonts w:ascii="Times New Roman" w:hAnsi="Times New Roman"/>
          <w:sz w:val="22"/>
          <w:szCs w:val="22"/>
        </w:rPr>
        <w:t xml:space="preserve"> Municipality Staff” Community Management Institution</w:t>
      </w:r>
      <w:r w:rsidR="00D543C2" w:rsidRPr="00821C98">
        <w:rPr>
          <w:rFonts w:ascii="Times New Roman" w:hAnsi="Times New Roman"/>
          <w:sz w:val="22"/>
          <w:szCs w:val="22"/>
          <w:lang w:val="en-US"/>
        </w:rPr>
        <w:t>, represented by ABC.GoV Project</w:t>
      </w:r>
    </w:p>
    <w:p w:rsidR="00D81857" w:rsidRPr="00821C98" w:rsidRDefault="00D81857" w:rsidP="008D141B">
      <w:pPr>
        <w:pStyle w:val="Heading3"/>
        <w:keepNext w:val="0"/>
      </w:pPr>
      <w:r w:rsidRPr="00821C98">
        <w:t>Management structure</w:t>
      </w:r>
    </w:p>
    <w:p w:rsidR="00D81857" w:rsidRPr="00821C98" w:rsidRDefault="00D543C2" w:rsidP="008D141B">
      <w:pPr>
        <w:rPr>
          <w:rFonts w:ascii="Times New Roman" w:hAnsi="Times New Roman"/>
          <w:sz w:val="22"/>
          <w:szCs w:val="22"/>
          <w:lang w:val="en-US"/>
        </w:rPr>
      </w:pPr>
      <w:proofErr w:type="spellStart"/>
      <w:r w:rsidRPr="00821C98">
        <w:rPr>
          <w:rFonts w:ascii="Times New Roman" w:hAnsi="Times New Roman"/>
          <w:sz w:val="22"/>
          <w:szCs w:val="22"/>
          <w:lang w:val="en-US"/>
        </w:rPr>
        <w:t>Vanadzor</w:t>
      </w:r>
      <w:proofErr w:type="spellEnd"/>
      <w:r w:rsidRPr="00821C98">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821C98" w:rsidRDefault="00D81857" w:rsidP="008A65FE">
      <w:pPr>
        <w:pStyle w:val="Heading1"/>
      </w:pPr>
      <w:bookmarkStart w:id="20" w:name="_Toc424210171"/>
      <w:r w:rsidRPr="00821C98">
        <w:t>LOGISTICS AND TIMING</w:t>
      </w:r>
      <w:bookmarkEnd w:id="20"/>
    </w:p>
    <w:p w:rsidR="00D81857" w:rsidRPr="00821C98" w:rsidRDefault="00D81857" w:rsidP="009D2CAF">
      <w:pPr>
        <w:pStyle w:val="Heading2"/>
      </w:pPr>
      <w:bookmarkStart w:id="21" w:name="_Toc424210172"/>
      <w:r w:rsidRPr="00821C98">
        <w:t>Location</w:t>
      </w:r>
      <w:bookmarkEnd w:id="21"/>
    </w:p>
    <w:p w:rsidR="00D81857" w:rsidRPr="00821C98" w:rsidRDefault="00D543C2" w:rsidP="00D543C2">
      <w:pPr>
        <w:keepNext/>
        <w:keepLines/>
        <w:rPr>
          <w:rFonts w:ascii="Times New Roman" w:hAnsi="Times New Roman"/>
          <w:sz w:val="22"/>
          <w:szCs w:val="22"/>
          <w:lang w:val="en-US"/>
        </w:rPr>
      </w:pPr>
      <w:proofErr w:type="spellStart"/>
      <w:r w:rsidRPr="00821C98">
        <w:rPr>
          <w:rFonts w:ascii="Times New Roman" w:hAnsi="Times New Roman"/>
          <w:sz w:val="22"/>
          <w:szCs w:val="22"/>
          <w:lang w:val="en-US"/>
        </w:rPr>
        <w:t>Vanadzor</w:t>
      </w:r>
      <w:proofErr w:type="spellEnd"/>
      <w:r w:rsidRPr="00821C98">
        <w:rPr>
          <w:rFonts w:ascii="Times New Roman" w:hAnsi="Times New Roman"/>
          <w:sz w:val="22"/>
          <w:szCs w:val="22"/>
          <w:lang w:val="en-US"/>
        </w:rPr>
        <w:t xml:space="preserve"> and Gyumri Cities, Armenia.</w:t>
      </w:r>
    </w:p>
    <w:p w:rsidR="00D81857" w:rsidRPr="00821C98" w:rsidRDefault="00875B1B" w:rsidP="009D2CAF">
      <w:pPr>
        <w:pStyle w:val="Heading2"/>
      </w:pPr>
      <w:bookmarkStart w:id="22" w:name="_Toc424210173"/>
      <w:r w:rsidRPr="00821C98">
        <w:t>Start</w:t>
      </w:r>
      <w:r w:rsidR="00D81857" w:rsidRPr="00821C98">
        <w:t xml:space="preserve"> date &amp;</w:t>
      </w:r>
      <w:r w:rsidR="00E21553" w:rsidRPr="00821C98">
        <w:t>p</w:t>
      </w:r>
      <w:r w:rsidR="00D81857" w:rsidRPr="00821C98">
        <w:t xml:space="preserve">eriod of </w:t>
      </w:r>
      <w:r w:rsidR="006B423E" w:rsidRPr="00821C98">
        <w:t>implementation</w:t>
      </w:r>
      <w:r w:rsidR="00C77E2E" w:rsidRPr="00821C98">
        <w:t xml:space="preserve"> of tasks</w:t>
      </w:r>
      <w:bookmarkEnd w:id="22"/>
    </w:p>
    <w:p w:rsidR="00935F4D" w:rsidRPr="00821C98" w:rsidRDefault="00D81857" w:rsidP="00212FA5">
      <w:pPr>
        <w:rPr>
          <w:rFonts w:ascii="Times New Roman" w:hAnsi="Times New Roman"/>
          <w:sz w:val="22"/>
          <w:szCs w:val="22"/>
        </w:rPr>
      </w:pPr>
      <w:r w:rsidRPr="00821C98">
        <w:rPr>
          <w:rFonts w:ascii="Times New Roman" w:hAnsi="Times New Roman"/>
          <w:sz w:val="22"/>
          <w:szCs w:val="22"/>
        </w:rPr>
        <w:t xml:space="preserve">The intended </w:t>
      </w:r>
      <w:r w:rsidR="00875B1B" w:rsidRPr="00821C98">
        <w:rPr>
          <w:rFonts w:ascii="Times New Roman" w:hAnsi="Times New Roman"/>
          <w:sz w:val="22"/>
          <w:szCs w:val="22"/>
        </w:rPr>
        <w:t>start</w:t>
      </w:r>
      <w:r w:rsidR="00ED4C06" w:rsidRPr="00821C98">
        <w:rPr>
          <w:rFonts w:ascii="Times New Roman" w:hAnsi="Times New Roman"/>
          <w:sz w:val="22"/>
          <w:szCs w:val="22"/>
        </w:rPr>
        <w:t xml:space="preserve"> date is 0</w:t>
      </w:r>
      <w:r w:rsidR="004E40D0">
        <w:rPr>
          <w:rFonts w:ascii="Times New Roman" w:hAnsi="Times New Roman"/>
          <w:sz w:val="22"/>
          <w:szCs w:val="22"/>
        </w:rPr>
        <w:t>4</w:t>
      </w:r>
      <w:r w:rsidR="00ED4C06" w:rsidRPr="00821C98">
        <w:rPr>
          <w:rFonts w:ascii="Times New Roman" w:hAnsi="Times New Roman"/>
          <w:sz w:val="22"/>
          <w:szCs w:val="22"/>
        </w:rPr>
        <w:t xml:space="preserve"> </w:t>
      </w:r>
      <w:r w:rsidR="00C06CA8">
        <w:rPr>
          <w:rFonts w:ascii="Times New Roman" w:hAnsi="Times New Roman"/>
          <w:sz w:val="22"/>
          <w:szCs w:val="22"/>
        </w:rPr>
        <w:t>Octo</w:t>
      </w:r>
      <w:r w:rsidR="00ED4C06" w:rsidRPr="00821C98">
        <w:rPr>
          <w:rFonts w:ascii="Times New Roman" w:hAnsi="Times New Roman"/>
          <w:sz w:val="22"/>
          <w:szCs w:val="22"/>
        </w:rPr>
        <w:t>ber 2021</w:t>
      </w:r>
      <w:r w:rsidRPr="00821C98">
        <w:rPr>
          <w:rFonts w:ascii="Times New Roman" w:hAnsi="Times New Roman"/>
          <w:sz w:val="22"/>
          <w:szCs w:val="22"/>
        </w:rPr>
        <w:t xml:space="preserve"> and the period of </w:t>
      </w:r>
      <w:r w:rsidR="006B423E" w:rsidRPr="00821C98">
        <w:rPr>
          <w:rFonts w:ascii="Times New Roman" w:hAnsi="Times New Roman"/>
          <w:sz w:val="22"/>
          <w:szCs w:val="22"/>
        </w:rPr>
        <w:t>implementation</w:t>
      </w:r>
      <w:r w:rsidR="00ED4C06" w:rsidRPr="00821C98">
        <w:rPr>
          <w:rFonts w:ascii="Times New Roman" w:hAnsi="Times New Roman"/>
          <w:sz w:val="22"/>
          <w:szCs w:val="22"/>
        </w:rPr>
        <w:t xml:space="preserve"> of the contract will be3</w:t>
      </w:r>
      <w:r w:rsidR="00C06CA8">
        <w:rPr>
          <w:rFonts w:ascii="Times New Roman" w:hAnsi="Times New Roman"/>
          <w:sz w:val="22"/>
          <w:szCs w:val="22"/>
        </w:rPr>
        <w:t>2</w:t>
      </w:r>
      <w:r w:rsidRPr="00821C98">
        <w:rPr>
          <w:rFonts w:ascii="Times New Roman" w:hAnsi="Times New Roman"/>
          <w:sz w:val="22"/>
          <w:szCs w:val="22"/>
        </w:rPr>
        <w:t xml:space="preserve"> months from this date.Please </w:t>
      </w:r>
      <w:r w:rsidR="00875B1B" w:rsidRPr="00821C98">
        <w:rPr>
          <w:rFonts w:ascii="Times New Roman" w:hAnsi="Times New Roman"/>
          <w:sz w:val="22"/>
          <w:szCs w:val="22"/>
        </w:rPr>
        <w:t>see</w:t>
      </w:r>
      <w:r w:rsidRPr="00821C98">
        <w:rPr>
          <w:rFonts w:ascii="Times New Roman" w:hAnsi="Times New Roman"/>
          <w:sz w:val="22"/>
          <w:szCs w:val="22"/>
        </w:rPr>
        <w:t xml:space="preserve"> Articles </w:t>
      </w:r>
      <w:r w:rsidR="00C11B64" w:rsidRPr="00821C98">
        <w:rPr>
          <w:rFonts w:ascii="Times New Roman" w:hAnsi="Times New Roman"/>
          <w:sz w:val="22"/>
          <w:szCs w:val="22"/>
        </w:rPr>
        <w:t>19.1</w:t>
      </w:r>
      <w:r w:rsidRPr="00821C98">
        <w:rPr>
          <w:rFonts w:ascii="Times New Roman" w:hAnsi="Times New Roman"/>
          <w:sz w:val="22"/>
          <w:szCs w:val="22"/>
        </w:rPr>
        <w:t xml:space="preserve"> and </w:t>
      </w:r>
      <w:r w:rsidR="00C11B64" w:rsidRPr="00821C98">
        <w:rPr>
          <w:rFonts w:ascii="Times New Roman" w:hAnsi="Times New Roman"/>
          <w:sz w:val="22"/>
          <w:szCs w:val="22"/>
        </w:rPr>
        <w:t>19.2</w:t>
      </w:r>
      <w:r w:rsidRPr="00821C98">
        <w:rPr>
          <w:rFonts w:ascii="Times New Roman" w:hAnsi="Times New Roman"/>
          <w:sz w:val="22"/>
          <w:szCs w:val="22"/>
        </w:rPr>
        <w:t xml:space="preserve"> of the </w:t>
      </w:r>
      <w:r w:rsidR="00E21553" w:rsidRPr="00821C98">
        <w:rPr>
          <w:rFonts w:ascii="Times New Roman" w:hAnsi="Times New Roman"/>
          <w:sz w:val="22"/>
          <w:szCs w:val="22"/>
        </w:rPr>
        <w:t>s</w:t>
      </w:r>
      <w:r w:rsidRPr="00821C98">
        <w:rPr>
          <w:rFonts w:ascii="Times New Roman" w:hAnsi="Times New Roman"/>
          <w:sz w:val="22"/>
          <w:szCs w:val="22"/>
        </w:rPr>
        <w:t xml:space="preserve">pecial </w:t>
      </w:r>
      <w:r w:rsidR="00E21553" w:rsidRPr="00821C98">
        <w:rPr>
          <w:rFonts w:ascii="Times New Roman" w:hAnsi="Times New Roman"/>
          <w:sz w:val="22"/>
          <w:szCs w:val="22"/>
        </w:rPr>
        <w:t>c</w:t>
      </w:r>
      <w:r w:rsidRPr="00821C98">
        <w:rPr>
          <w:rFonts w:ascii="Times New Roman" w:hAnsi="Times New Roman"/>
          <w:sz w:val="22"/>
          <w:szCs w:val="22"/>
        </w:rPr>
        <w:t xml:space="preserve">onditions for the actual </w:t>
      </w:r>
      <w:r w:rsidR="00875B1B" w:rsidRPr="00821C98">
        <w:rPr>
          <w:rFonts w:ascii="Times New Roman" w:hAnsi="Times New Roman"/>
          <w:sz w:val="22"/>
          <w:szCs w:val="22"/>
        </w:rPr>
        <w:t>start</w:t>
      </w:r>
      <w:r w:rsidRPr="00821C98">
        <w:rPr>
          <w:rFonts w:ascii="Times New Roman" w:hAnsi="Times New Roman"/>
          <w:sz w:val="22"/>
          <w:szCs w:val="22"/>
        </w:rPr>
        <w:t xml:space="preserve"> date and period of </w:t>
      </w:r>
      <w:r w:rsidR="006B423E" w:rsidRPr="00821C98">
        <w:rPr>
          <w:rFonts w:ascii="Times New Roman" w:hAnsi="Times New Roman"/>
          <w:sz w:val="22"/>
          <w:szCs w:val="22"/>
        </w:rPr>
        <w:t>implementation</w:t>
      </w:r>
      <w:r w:rsidR="00212FA5" w:rsidRPr="00821C98">
        <w:rPr>
          <w:rFonts w:ascii="Times New Roman" w:hAnsi="Times New Roman"/>
          <w:sz w:val="22"/>
          <w:szCs w:val="22"/>
        </w:rPr>
        <w:t>.</w:t>
      </w:r>
    </w:p>
    <w:p w:rsidR="005D5086" w:rsidRDefault="007D38DF" w:rsidP="005D5086">
      <w:pPr>
        <w:rPr>
          <w:rFonts w:ascii="Times New Roman" w:hAnsi="Times New Roman"/>
          <w:sz w:val="22"/>
          <w:szCs w:val="22"/>
        </w:rPr>
      </w:pPr>
      <w:r w:rsidRPr="00821C98">
        <w:rPr>
          <w:rFonts w:ascii="Times New Roman" w:hAnsi="Times New Roman"/>
          <w:sz w:val="22"/>
          <w:szCs w:val="22"/>
        </w:rPr>
        <w:t>Provisionally, the contract will be signed for 12 months and will be extended automatically beyond that period upon availability of funds by contracting authority.</w:t>
      </w:r>
    </w:p>
    <w:p w:rsidR="00C06CA8" w:rsidRDefault="00C06CA8" w:rsidP="00C06CA8">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C06CA8" w:rsidRPr="00ED4C06" w:rsidRDefault="00C06CA8" w:rsidP="00C06CA8">
      <w:pPr>
        <w:rPr>
          <w:rFonts w:ascii="Times New Roman" w:hAnsi="Times New Roman"/>
          <w:sz w:val="22"/>
          <w:szCs w:val="22"/>
        </w:rPr>
      </w:pPr>
      <w:r w:rsidRPr="00934546">
        <w:rPr>
          <w:rFonts w:ascii="Times New Roman" w:hAnsi="Times New Roman"/>
          <w:sz w:val="22"/>
          <w:szCs w:val="22"/>
        </w:rPr>
        <w:t>The time-line of tasks for the following years will be provided in the contact.</w:t>
      </w:r>
    </w:p>
    <w:p w:rsidR="00D81857" w:rsidRPr="00821C98" w:rsidRDefault="00D81857" w:rsidP="008A65FE">
      <w:pPr>
        <w:pStyle w:val="Heading1"/>
      </w:pPr>
      <w:bookmarkStart w:id="23" w:name="_Toc424210174"/>
      <w:r w:rsidRPr="00821C98">
        <w:t>REQUIREMENTS</w:t>
      </w:r>
      <w:bookmarkEnd w:id="23"/>
    </w:p>
    <w:p w:rsidR="00D81857" w:rsidRPr="00821C98" w:rsidRDefault="00875B1B" w:rsidP="009D2CAF">
      <w:pPr>
        <w:pStyle w:val="Heading2"/>
      </w:pPr>
      <w:bookmarkStart w:id="24" w:name="_Toc424210175"/>
      <w:r w:rsidRPr="00821C98">
        <w:t>Staff</w:t>
      </w:r>
      <w:bookmarkEnd w:id="24"/>
    </w:p>
    <w:p w:rsidR="00C7526D" w:rsidRPr="00821C98" w:rsidRDefault="0006795C" w:rsidP="00C7526D">
      <w:pPr>
        <w:autoSpaceDE w:val="0"/>
        <w:autoSpaceDN w:val="0"/>
        <w:adjustRightInd w:val="0"/>
        <w:rPr>
          <w:rFonts w:ascii="Times New Roman" w:hAnsi="Times New Roman"/>
          <w:sz w:val="22"/>
          <w:szCs w:val="22"/>
        </w:rPr>
      </w:pPr>
      <w:r w:rsidRPr="00821C98">
        <w:rPr>
          <w:rFonts w:ascii="Times New Roman" w:hAnsi="Times New Roman"/>
          <w:sz w:val="22"/>
          <w:szCs w:val="22"/>
        </w:rPr>
        <w:t xml:space="preserve">Note that civil servants and other staff of the public administration of the </w:t>
      </w:r>
      <w:r w:rsidR="001C7648" w:rsidRPr="00821C98">
        <w:rPr>
          <w:rFonts w:ascii="Times New Roman" w:hAnsi="Times New Roman"/>
          <w:sz w:val="22"/>
          <w:szCs w:val="22"/>
        </w:rPr>
        <w:t>partner</w:t>
      </w:r>
      <w:r w:rsidRPr="00821C98">
        <w:rPr>
          <w:rFonts w:ascii="Times New Roman" w:hAnsi="Times New Roman"/>
          <w:sz w:val="22"/>
          <w:szCs w:val="22"/>
        </w:rPr>
        <w:t xml:space="preserve"> country</w:t>
      </w:r>
      <w:r w:rsidR="000717C4" w:rsidRPr="00821C98">
        <w:rPr>
          <w:rFonts w:ascii="Times New Roman" w:hAnsi="Times New Roman"/>
          <w:sz w:val="22"/>
          <w:szCs w:val="22"/>
        </w:rPr>
        <w:t>, or of international/regional organisations based in the country,</w:t>
      </w:r>
      <w:r w:rsidR="00EC428E" w:rsidRPr="00821C98">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821C98">
        <w:rPr>
          <w:rFonts w:ascii="Times New Roman" w:hAnsi="Times New Roman"/>
          <w:sz w:val="22"/>
          <w:szCs w:val="22"/>
        </w:rPr>
        <w:t>seconded</w:t>
      </w:r>
      <w:r w:rsidR="00EC428E" w:rsidRPr="00821C98">
        <w:rPr>
          <w:rFonts w:ascii="Times New Roman" w:hAnsi="Times New Roman"/>
          <w:sz w:val="22"/>
          <w:szCs w:val="22"/>
        </w:rPr>
        <w:t xml:space="preserve"> or on personal leave. </w:t>
      </w:r>
    </w:p>
    <w:p w:rsidR="00D81857" w:rsidRPr="00821C98" w:rsidRDefault="00D81857" w:rsidP="009D2CAF">
      <w:pPr>
        <w:pStyle w:val="Heading2"/>
      </w:pPr>
      <w:bookmarkStart w:id="25" w:name="_Toc424210176"/>
      <w:r w:rsidRPr="00821C98">
        <w:t>Office accommodation</w:t>
      </w:r>
      <w:bookmarkEnd w:id="25"/>
    </w:p>
    <w:p w:rsidR="00D81857" w:rsidRPr="00821C98" w:rsidRDefault="00D81857" w:rsidP="008D141B">
      <w:pPr>
        <w:rPr>
          <w:rFonts w:ascii="Times New Roman" w:hAnsi="Times New Roman"/>
          <w:sz w:val="22"/>
          <w:szCs w:val="22"/>
        </w:rPr>
      </w:pPr>
      <w:r w:rsidRPr="00821C98">
        <w:rPr>
          <w:rFonts w:ascii="Times New Roman" w:hAnsi="Times New Roman"/>
          <w:sz w:val="22"/>
          <w:szCs w:val="22"/>
        </w:rPr>
        <w:lastRenderedPageBreak/>
        <w:t xml:space="preserve">Office accommodation for each expert working on the contract is to be provided by the </w:t>
      </w:r>
      <w:r w:rsidR="00144AAA" w:rsidRPr="00821C98">
        <w:rPr>
          <w:rFonts w:ascii="Times New Roman" w:hAnsi="Times New Roman"/>
          <w:sz w:val="22"/>
          <w:szCs w:val="22"/>
        </w:rPr>
        <w:t>c</w:t>
      </w:r>
      <w:r w:rsidR="00320C07" w:rsidRPr="00821C98">
        <w:rPr>
          <w:rFonts w:ascii="Times New Roman" w:hAnsi="Times New Roman"/>
          <w:sz w:val="22"/>
          <w:szCs w:val="22"/>
        </w:rPr>
        <w:t>ontractor</w:t>
      </w:r>
      <w:r w:rsidRPr="00821C98">
        <w:rPr>
          <w:rFonts w:ascii="Times New Roman" w:hAnsi="Times New Roman"/>
          <w:sz w:val="22"/>
          <w:szCs w:val="22"/>
        </w:rPr>
        <w:t>.</w:t>
      </w:r>
    </w:p>
    <w:p w:rsidR="00D81857" w:rsidRPr="00821C98" w:rsidRDefault="00D81857" w:rsidP="009D2CAF">
      <w:pPr>
        <w:pStyle w:val="Heading2"/>
      </w:pPr>
      <w:bookmarkStart w:id="26" w:name="_Toc424210177"/>
      <w:r w:rsidRPr="00821C98">
        <w:t xml:space="preserve">Facilities to be provided by the </w:t>
      </w:r>
      <w:r w:rsidR="00E21553" w:rsidRPr="00821C98">
        <w:t>c</w:t>
      </w:r>
      <w:r w:rsidR="00320C07" w:rsidRPr="00821C98">
        <w:t>ontractor</w:t>
      </w:r>
      <w:bookmarkEnd w:id="26"/>
    </w:p>
    <w:p w:rsidR="00D81857" w:rsidRPr="00821C98" w:rsidRDefault="00D81857" w:rsidP="008D141B">
      <w:pPr>
        <w:rPr>
          <w:rFonts w:ascii="Times New Roman" w:hAnsi="Times New Roman"/>
          <w:sz w:val="22"/>
          <w:szCs w:val="22"/>
        </w:rPr>
      </w:pPr>
      <w:r w:rsidRPr="00821C98">
        <w:rPr>
          <w:rFonts w:ascii="Times New Roman" w:hAnsi="Times New Roman"/>
          <w:sz w:val="22"/>
          <w:szCs w:val="22"/>
        </w:rPr>
        <w:t xml:space="preserve">The </w:t>
      </w:r>
      <w:r w:rsidR="00144AAA" w:rsidRPr="00821C98">
        <w:rPr>
          <w:rFonts w:ascii="Times New Roman" w:hAnsi="Times New Roman"/>
          <w:sz w:val="22"/>
          <w:szCs w:val="22"/>
        </w:rPr>
        <w:t>c</w:t>
      </w:r>
      <w:r w:rsidR="00320C07" w:rsidRPr="00821C98">
        <w:rPr>
          <w:rFonts w:ascii="Times New Roman" w:hAnsi="Times New Roman"/>
          <w:sz w:val="22"/>
          <w:szCs w:val="22"/>
        </w:rPr>
        <w:t>ontractor</w:t>
      </w:r>
      <w:r w:rsidRPr="00821C98">
        <w:rPr>
          <w:rFonts w:ascii="Times New Roman" w:hAnsi="Times New Roman"/>
          <w:sz w:val="22"/>
          <w:szCs w:val="22"/>
        </w:rPr>
        <w:t xml:space="preserve"> shall ensure that experts are adequately supported and equipped.In particular it </w:t>
      </w:r>
      <w:r w:rsidR="00F24DAB" w:rsidRPr="00821C98">
        <w:rPr>
          <w:rFonts w:ascii="Times New Roman" w:hAnsi="Times New Roman"/>
          <w:sz w:val="22"/>
          <w:szCs w:val="22"/>
        </w:rPr>
        <w:t>must</w:t>
      </w:r>
      <w:r w:rsidRPr="00821C98">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821C98">
        <w:rPr>
          <w:rFonts w:ascii="Times New Roman" w:hAnsi="Times New Roman"/>
          <w:sz w:val="22"/>
          <w:szCs w:val="22"/>
        </w:rPr>
        <w:t>their work</w:t>
      </w:r>
      <w:r w:rsidRPr="00821C98">
        <w:rPr>
          <w:rFonts w:ascii="Times New Roman" w:hAnsi="Times New Roman"/>
          <w:sz w:val="22"/>
          <w:szCs w:val="22"/>
        </w:rPr>
        <w:t xml:space="preserve"> under the contract and to ensure that its employees are paid regu</w:t>
      </w:r>
      <w:r w:rsidR="007D38DF" w:rsidRPr="00821C98">
        <w:rPr>
          <w:rFonts w:ascii="Times New Roman" w:hAnsi="Times New Roman"/>
          <w:sz w:val="22"/>
          <w:szCs w:val="22"/>
        </w:rPr>
        <w:t>larly and in a timely fashion.</w:t>
      </w:r>
    </w:p>
    <w:p w:rsidR="00D81857" w:rsidRPr="00821C98" w:rsidRDefault="00D81857" w:rsidP="009D2CAF">
      <w:pPr>
        <w:pStyle w:val="Heading2"/>
      </w:pPr>
      <w:bookmarkStart w:id="27" w:name="_Toc424210178"/>
      <w:r w:rsidRPr="00821C98">
        <w:t>Equipment</w:t>
      </w:r>
      <w:bookmarkEnd w:id="27"/>
    </w:p>
    <w:p w:rsidR="00BD0DB2" w:rsidRPr="00821C98" w:rsidRDefault="00D81857" w:rsidP="008D141B">
      <w:pPr>
        <w:rPr>
          <w:rFonts w:ascii="Times New Roman" w:hAnsi="Times New Roman"/>
          <w:sz w:val="22"/>
          <w:szCs w:val="22"/>
        </w:rPr>
      </w:pPr>
      <w:r w:rsidRPr="00821C98">
        <w:rPr>
          <w:rFonts w:ascii="Times New Roman" w:hAnsi="Times New Roman"/>
          <w:b/>
          <w:sz w:val="22"/>
          <w:szCs w:val="22"/>
        </w:rPr>
        <w:t>No</w:t>
      </w:r>
      <w:r w:rsidRPr="00821C98">
        <w:rPr>
          <w:rFonts w:ascii="Times New Roman" w:hAnsi="Times New Roman"/>
          <w:sz w:val="22"/>
          <w:szCs w:val="22"/>
        </w:rPr>
        <w:t xml:space="preserve"> equipment is to be purchased on behalf of the </w:t>
      </w:r>
      <w:r w:rsidR="00144AAA" w:rsidRPr="00821C98">
        <w:rPr>
          <w:rFonts w:ascii="Times New Roman" w:hAnsi="Times New Roman"/>
          <w:sz w:val="22"/>
          <w:szCs w:val="22"/>
        </w:rPr>
        <w:t>c</w:t>
      </w:r>
      <w:r w:rsidRPr="00821C98">
        <w:rPr>
          <w:rFonts w:ascii="Times New Roman" w:hAnsi="Times New Roman"/>
          <w:sz w:val="22"/>
          <w:szCs w:val="22"/>
        </w:rPr>
        <w:t xml:space="preserve">ontracting </w:t>
      </w:r>
      <w:r w:rsidR="00144AAA" w:rsidRPr="00821C98">
        <w:rPr>
          <w:rFonts w:ascii="Times New Roman" w:hAnsi="Times New Roman"/>
          <w:sz w:val="22"/>
          <w:szCs w:val="22"/>
        </w:rPr>
        <w:t>a</w:t>
      </w:r>
      <w:r w:rsidRPr="00821C98">
        <w:rPr>
          <w:rFonts w:ascii="Times New Roman" w:hAnsi="Times New Roman"/>
          <w:sz w:val="22"/>
          <w:szCs w:val="22"/>
        </w:rPr>
        <w:t xml:space="preserve">uthority / </w:t>
      </w:r>
      <w:r w:rsidR="001C7648" w:rsidRPr="00821C98">
        <w:rPr>
          <w:rFonts w:ascii="Times New Roman" w:hAnsi="Times New Roman"/>
          <w:sz w:val="22"/>
          <w:szCs w:val="22"/>
        </w:rPr>
        <w:t>partner</w:t>
      </w:r>
      <w:r w:rsidRPr="00821C98">
        <w:rPr>
          <w:rFonts w:ascii="Times New Roman" w:hAnsi="Times New Roman"/>
          <w:sz w:val="22"/>
          <w:szCs w:val="22"/>
        </w:rPr>
        <w:t xml:space="preserve"> country as part of this service contract or transferred to the </w:t>
      </w:r>
      <w:r w:rsidR="00144AAA" w:rsidRPr="00821C98">
        <w:rPr>
          <w:rFonts w:ascii="Times New Roman" w:hAnsi="Times New Roman"/>
          <w:sz w:val="22"/>
          <w:szCs w:val="22"/>
        </w:rPr>
        <w:t>c</w:t>
      </w:r>
      <w:r w:rsidRPr="00821C98">
        <w:rPr>
          <w:rFonts w:ascii="Times New Roman" w:hAnsi="Times New Roman"/>
          <w:sz w:val="22"/>
          <w:szCs w:val="22"/>
        </w:rPr>
        <w:t xml:space="preserve">ontracting </w:t>
      </w:r>
      <w:r w:rsidR="00144AAA" w:rsidRPr="00821C98">
        <w:rPr>
          <w:rFonts w:ascii="Times New Roman" w:hAnsi="Times New Roman"/>
          <w:sz w:val="22"/>
          <w:szCs w:val="22"/>
        </w:rPr>
        <w:t>a</w:t>
      </w:r>
      <w:r w:rsidRPr="00821C98">
        <w:rPr>
          <w:rFonts w:ascii="Times New Roman" w:hAnsi="Times New Roman"/>
          <w:sz w:val="22"/>
          <w:szCs w:val="22"/>
        </w:rPr>
        <w:t xml:space="preserve">uthority / </w:t>
      </w:r>
      <w:r w:rsidR="001C7648" w:rsidRPr="00821C98">
        <w:rPr>
          <w:rFonts w:ascii="Times New Roman" w:hAnsi="Times New Roman"/>
          <w:sz w:val="22"/>
          <w:szCs w:val="22"/>
        </w:rPr>
        <w:t>partner</w:t>
      </w:r>
      <w:r w:rsidRPr="00821C98">
        <w:rPr>
          <w:rFonts w:ascii="Times New Roman" w:hAnsi="Times New Roman"/>
          <w:sz w:val="22"/>
          <w:szCs w:val="22"/>
        </w:rPr>
        <w:t xml:space="preserve"> country at the end of this contract.Any equipment related to this contract which is to be acquired by the </w:t>
      </w:r>
      <w:r w:rsidR="001C7648" w:rsidRPr="00821C98">
        <w:rPr>
          <w:rFonts w:ascii="Times New Roman" w:hAnsi="Times New Roman"/>
          <w:sz w:val="22"/>
          <w:szCs w:val="22"/>
        </w:rPr>
        <w:t>partner</w:t>
      </w:r>
      <w:r w:rsidRPr="00821C98">
        <w:rPr>
          <w:rFonts w:ascii="Times New Roman" w:hAnsi="Times New Roman"/>
          <w:sz w:val="22"/>
          <w:szCs w:val="22"/>
        </w:rPr>
        <w:t xml:space="preserve"> country must be purchased by means of a separate supply tender procedure.</w:t>
      </w:r>
    </w:p>
    <w:p w:rsidR="00D81857" w:rsidRPr="00821C98" w:rsidRDefault="00D81857" w:rsidP="008A65FE">
      <w:pPr>
        <w:pStyle w:val="Heading1"/>
      </w:pPr>
      <w:bookmarkStart w:id="28" w:name="_Toc424210182"/>
      <w:r w:rsidRPr="00821C98">
        <w:t>MONITORING AND EVALUATION</w:t>
      </w:r>
      <w:bookmarkEnd w:id="28"/>
    </w:p>
    <w:p w:rsidR="00D81857" w:rsidRPr="00821C98" w:rsidRDefault="00D81857" w:rsidP="009D2CAF">
      <w:pPr>
        <w:pStyle w:val="Heading2"/>
      </w:pPr>
      <w:bookmarkStart w:id="29" w:name="_Toc424210183"/>
      <w:r w:rsidRPr="00821C98">
        <w:t>Definition of indicators</w:t>
      </w:r>
      <w:bookmarkEnd w:id="29"/>
    </w:p>
    <w:p w:rsidR="00D24461" w:rsidRPr="00821C98" w:rsidRDefault="007D38DF" w:rsidP="008D141B">
      <w:pPr>
        <w:rPr>
          <w:rFonts w:ascii="Times New Roman" w:hAnsi="Times New Roman"/>
          <w:sz w:val="22"/>
          <w:szCs w:val="22"/>
        </w:rPr>
      </w:pPr>
      <w:r w:rsidRPr="00821C98">
        <w:rPr>
          <w:rFonts w:ascii="Times New Roman" w:hAnsi="Times New Roman"/>
          <w:sz w:val="22"/>
          <w:szCs w:val="22"/>
        </w:rPr>
        <w:t xml:space="preserve">Monitoring and evaluation of the activity will be provided in accordance with the </w:t>
      </w:r>
      <w:proofErr w:type="spellStart"/>
      <w:r w:rsidRPr="00821C98">
        <w:rPr>
          <w:rFonts w:ascii="Times New Roman" w:hAnsi="Times New Roman"/>
          <w:sz w:val="22"/>
          <w:szCs w:val="22"/>
          <w:lang w:val="en-US"/>
        </w:rPr>
        <w:t>Vanadzor</w:t>
      </w:r>
      <w:proofErr w:type="spellEnd"/>
      <w:r w:rsidRPr="00821C98">
        <w:rPr>
          <w:rFonts w:ascii="Times New Roman" w:hAnsi="Times New Roman"/>
          <w:sz w:val="22"/>
          <w:szCs w:val="22"/>
          <w:lang w:val="en-US"/>
        </w:rPr>
        <w:t xml:space="preserve"> Municipality's </w:t>
      </w:r>
      <w:r w:rsidRPr="00821C98">
        <w:rPr>
          <w:rFonts w:ascii="Times New Roman" w:hAnsi="Times New Roman"/>
          <w:sz w:val="22"/>
          <w:szCs w:val="22"/>
        </w:rPr>
        <w:t>policies and procedures.</w:t>
      </w:r>
    </w:p>
    <w:sectPr w:rsidR="00D24461" w:rsidRPr="00821C98"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7B7F2A"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7B7F2A" w:rsidRPr="00D611BE">
      <w:rPr>
        <w:rStyle w:val="PageNumber"/>
        <w:rFonts w:ascii="Times New Roman" w:hAnsi="Times New Roman"/>
        <w:sz w:val="18"/>
        <w:szCs w:val="18"/>
      </w:rPr>
      <w:fldChar w:fldCharType="separate"/>
    </w:r>
    <w:r w:rsidR="00723612">
      <w:rPr>
        <w:rStyle w:val="PageNumber"/>
        <w:rFonts w:ascii="Times New Roman" w:hAnsi="Times New Roman"/>
        <w:noProof/>
        <w:sz w:val="18"/>
        <w:szCs w:val="18"/>
      </w:rPr>
      <w:t>7</w:t>
    </w:r>
    <w:r w:rsidR="007B7F2A"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7B7F2A"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7B7F2A" w:rsidRPr="00D611BE">
      <w:rPr>
        <w:rStyle w:val="PageNumber"/>
        <w:rFonts w:ascii="Times New Roman" w:hAnsi="Times New Roman"/>
        <w:sz w:val="18"/>
        <w:szCs w:val="18"/>
      </w:rPr>
      <w:fldChar w:fldCharType="separate"/>
    </w:r>
    <w:r w:rsidR="00723612">
      <w:rPr>
        <w:rStyle w:val="PageNumber"/>
        <w:rFonts w:ascii="Times New Roman" w:hAnsi="Times New Roman"/>
        <w:noProof/>
        <w:sz w:val="18"/>
        <w:szCs w:val="18"/>
      </w:rPr>
      <w:t>8</w:t>
    </w:r>
    <w:r w:rsidR="007B7F2A" w:rsidRPr="00D611BE">
      <w:rPr>
        <w:rStyle w:val="PageNumber"/>
        <w:rFonts w:ascii="Times New Roman" w:hAnsi="Times New Roman"/>
        <w:sz w:val="18"/>
        <w:szCs w:val="18"/>
      </w:rPr>
      <w:fldChar w:fldCharType="end"/>
    </w:r>
  </w:p>
  <w:p w:rsidR="0006795C" w:rsidRPr="00210C5D" w:rsidRDefault="007B7F2A"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7B7F2A">
      <w:rPr>
        <w:rFonts w:ascii="Times New Roman" w:hAnsi="Times New Roman"/>
        <w:sz w:val="18"/>
        <w:szCs w:val="18"/>
      </w:rPr>
      <w:fldChar w:fldCharType="begin"/>
    </w:r>
    <w:r w:rsidR="009D2CAF">
      <w:rPr>
        <w:rFonts w:ascii="Times New Roman" w:hAnsi="Times New Roman"/>
        <w:sz w:val="18"/>
        <w:szCs w:val="18"/>
      </w:rPr>
      <w:instrText xml:space="preserve"> PAGE  </w:instrText>
    </w:r>
    <w:r w:rsidR="007B7F2A">
      <w:rPr>
        <w:rFonts w:ascii="Times New Roman" w:hAnsi="Times New Roman"/>
        <w:sz w:val="18"/>
        <w:szCs w:val="18"/>
      </w:rPr>
      <w:fldChar w:fldCharType="separate"/>
    </w:r>
    <w:r w:rsidR="00723612">
      <w:rPr>
        <w:rFonts w:ascii="Times New Roman" w:hAnsi="Times New Roman"/>
        <w:noProof/>
        <w:sz w:val="18"/>
        <w:szCs w:val="18"/>
      </w:rPr>
      <w:t>2</w:t>
    </w:r>
    <w:r w:rsidR="007B7F2A">
      <w:rPr>
        <w:rFonts w:ascii="Times New Roman" w:hAnsi="Times New Roman"/>
        <w:sz w:val="18"/>
        <w:szCs w:val="18"/>
      </w:rPr>
      <w:fldChar w:fldCharType="end"/>
    </w:r>
    <w:r w:rsidR="0006795C" w:rsidRPr="00FB4BCC">
      <w:rPr>
        <w:rFonts w:ascii="Times New Roman" w:hAnsi="Times New Roman"/>
        <w:sz w:val="18"/>
        <w:szCs w:val="18"/>
      </w:rPr>
      <w:t xml:space="preserve"> of </w:t>
    </w:r>
    <w:r w:rsidR="007B7F2A"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7B7F2A" w:rsidRPr="00FB4BCC">
      <w:rPr>
        <w:rFonts w:ascii="Times New Roman" w:hAnsi="Times New Roman"/>
        <w:sz w:val="18"/>
        <w:szCs w:val="18"/>
      </w:rPr>
      <w:fldChar w:fldCharType="separate"/>
    </w:r>
    <w:r w:rsidR="00723612">
      <w:rPr>
        <w:rFonts w:ascii="Times New Roman" w:hAnsi="Times New Roman"/>
        <w:noProof/>
        <w:sz w:val="18"/>
        <w:szCs w:val="18"/>
      </w:rPr>
      <w:t>8</w:t>
    </w:r>
    <w:r w:rsidR="007B7F2A" w:rsidRPr="00FB4BCC">
      <w:rPr>
        <w:rFonts w:ascii="Times New Roman" w:hAnsi="Times New Roman"/>
        <w:sz w:val="18"/>
        <w:szCs w:val="18"/>
      </w:rPr>
      <w:fldChar w:fldCharType="end"/>
    </w:r>
  </w:p>
  <w:p w:rsidR="0006795C" w:rsidRPr="00210C5D" w:rsidRDefault="007B7F2A"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AA764F9"/>
    <w:multiLevelType w:val="hybridMultilevel"/>
    <w:tmpl w:val="AF9471C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C9C4724"/>
    <w:multiLevelType w:val="multilevel"/>
    <w:tmpl w:val="FDC06984"/>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23953E1"/>
    <w:multiLevelType w:val="multilevel"/>
    <w:tmpl w:val="3A623BD4"/>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25"/>
  </w:num>
  <w:num w:numId="4">
    <w:abstractNumId w:val="13"/>
    <w:lvlOverride w:ilvl="0">
      <w:startOverride w:val="1"/>
    </w:lvlOverride>
  </w:num>
  <w:num w:numId="5">
    <w:abstractNumId w:val="13"/>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3"/>
  </w:num>
  <w:num w:numId="11">
    <w:abstractNumId w:val="8"/>
  </w:num>
  <w:num w:numId="12">
    <w:abstractNumId w:val="12"/>
  </w:num>
  <w:num w:numId="13">
    <w:abstractNumId w:val="22"/>
  </w:num>
  <w:num w:numId="14">
    <w:abstractNumId w:val="26"/>
  </w:num>
  <w:num w:numId="15">
    <w:abstractNumId w:val="10"/>
  </w:num>
  <w:num w:numId="16">
    <w:abstractNumId w:val="21"/>
  </w:num>
  <w:num w:numId="17">
    <w:abstractNumId w:val="19"/>
  </w:num>
  <w:num w:numId="18">
    <w:abstractNumId w:val="16"/>
  </w:num>
  <w:num w:numId="19">
    <w:abstractNumId w:val="18"/>
  </w:num>
  <w:num w:numId="20">
    <w:abstractNumId w:val="7"/>
  </w:num>
  <w:num w:numId="21">
    <w:abstractNumId w:val="11"/>
  </w:num>
  <w:num w:numId="22">
    <w:abstractNumId w:val="4"/>
  </w:num>
  <w:num w:numId="23">
    <w:abstractNumId w:val="9"/>
  </w:num>
  <w:num w:numId="24">
    <w:abstractNumId w:val="27"/>
  </w:num>
  <w:num w:numId="25">
    <w:abstractNumId w:val="15"/>
  </w:num>
  <w:num w:numId="26">
    <w:abstractNumId w:val="23"/>
  </w:num>
  <w:num w:numId="27">
    <w:abstractNumId w:val="3"/>
  </w:num>
  <w:num w:numId="28">
    <w:abstractNumId w:val="14"/>
  </w:num>
  <w:num w:numId="29">
    <w:abstractNumId w:val="5"/>
  </w:num>
  <w:num w:numId="30">
    <w:abstractNumId w:val="24"/>
  </w:num>
  <w:num w:numId="31">
    <w:abstractNumId w:val="20"/>
  </w:num>
  <w:num w:numId="32">
    <w:abstractNumId w:val="6"/>
  </w:num>
  <w:num w:numId="33">
    <w:abstractNumId w:val="28"/>
  </w:num>
  <w:num w:numId="34">
    <w:abstractNumId w:val="2"/>
  </w:num>
  <w:num w:numId="3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2D0"/>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30F2"/>
    <w:rsid w:val="00185585"/>
    <w:rsid w:val="001869F0"/>
    <w:rsid w:val="00192884"/>
    <w:rsid w:val="0019480C"/>
    <w:rsid w:val="001A1A8A"/>
    <w:rsid w:val="001A1E97"/>
    <w:rsid w:val="001B3701"/>
    <w:rsid w:val="001B766F"/>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73A06"/>
    <w:rsid w:val="003A1C3F"/>
    <w:rsid w:val="003A2551"/>
    <w:rsid w:val="003B7EB4"/>
    <w:rsid w:val="003C24E8"/>
    <w:rsid w:val="003C52A5"/>
    <w:rsid w:val="003D1B73"/>
    <w:rsid w:val="003E2196"/>
    <w:rsid w:val="003E26F7"/>
    <w:rsid w:val="003F1A1A"/>
    <w:rsid w:val="003F2355"/>
    <w:rsid w:val="003F3213"/>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54972"/>
    <w:rsid w:val="00484F3A"/>
    <w:rsid w:val="00490ACE"/>
    <w:rsid w:val="0049404A"/>
    <w:rsid w:val="004978F8"/>
    <w:rsid w:val="004A11D3"/>
    <w:rsid w:val="004A2422"/>
    <w:rsid w:val="004B2A38"/>
    <w:rsid w:val="004B6ACF"/>
    <w:rsid w:val="004E2289"/>
    <w:rsid w:val="004E40D0"/>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3612"/>
    <w:rsid w:val="00727260"/>
    <w:rsid w:val="007327E9"/>
    <w:rsid w:val="007356A3"/>
    <w:rsid w:val="00742068"/>
    <w:rsid w:val="00780D1B"/>
    <w:rsid w:val="00781734"/>
    <w:rsid w:val="0078273C"/>
    <w:rsid w:val="00783891"/>
    <w:rsid w:val="00786295"/>
    <w:rsid w:val="0079433E"/>
    <w:rsid w:val="007A6A64"/>
    <w:rsid w:val="007A6EDD"/>
    <w:rsid w:val="007B2C2B"/>
    <w:rsid w:val="007B7F2A"/>
    <w:rsid w:val="007C05EF"/>
    <w:rsid w:val="007C3B8C"/>
    <w:rsid w:val="007D38DF"/>
    <w:rsid w:val="007E157C"/>
    <w:rsid w:val="007E21BD"/>
    <w:rsid w:val="007F5547"/>
    <w:rsid w:val="007F738F"/>
    <w:rsid w:val="00802406"/>
    <w:rsid w:val="00816B6E"/>
    <w:rsid w:val="00821C98"/>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5495"/>
    <w:rsid w:val="00BC69C4"/>
    <w:rsid w:val="00BD0DB2"/>
    <w:rsid w:val="00BD14E1"/>
    <w:rsid w:val="00BD5B78"/>
    <w:rsid w:val="00BE7A06"/>
    <w:rsid w:val="00BF2462"/>
    <w:rsid w:val="00BF64F5"/>
    <w:rsid w:val="00BF7CA6"/>
    <w:rsid w:val="00C056FE"/>
    <w:rsid w:val="00C06CA8"/>
    <w:rsid w:val="00C11B64"/>
    <w:rsid w:val="00C20250"/>
    <w:rsid w:val="00C220FB"/>
    <w:rsid w:val="00C2452B"/>
    <w:rsid w:val="00C35D96"/>
    <w:rsid w:val="00C53082"/>
    <w:rsid w:val="00C554C3"/>
    <w:rsid w:val="00C7526D"/>
    <w:rsid w:val="00C77E2E"/>
    <w:rsid w:val="00C80F3F"/>
    <w:rsid w:val="00C8230E"/>
    <w:rsid w:val="00C824D5"/>
    <w:rsid w:val="00C8602D"/>
    <w:rsid w:val="00C94DC9"/>
    <w:rsid w:val="00CA4B0F"/>
    <w:rsid w:val="00CA66C7"/>
    <w:rsid w:val="00CA7163"/>
    <w:rsid w:val="00CA7828"/>
    <w:rsid w:val="00CB7DC1"/>
    <w:rsid w:val="00CE142E"/>
    <w:rsid w:val="00CE3F9D"/>
    <w:rsid w:val="00CE4BEE"/>
    <w:rsid w:val="00CF0605"/>
    <w:rsid w:val="00CF0F68"/>
    <w:rsid w:val="00CF1E3A"/>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01C6"/>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B7F2A"/>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7B7F2A"/>
    <w:pPr>
      <w:keepNext/>
      <w:numPr>
        <w:ilvl w:val="3"/>
        <w:numId w:val="3"/>
      </w:numPr>
      <w:outlineLvl w:val="3"/>
    </w:pPr>
  </w:style>
  <w:style w:type="paragraph" w:styleId="Heading5">
    <w:name w:val="heading 5"/>
    <w:basedOn w:val="Normal"/>
    <w:next w:val="Normal"/>
    <w:qFormat/>
    <w:rsid w:val="007B7F2A"/>
    <w:pPr>
      <w:tabs>
        <w:tab w:val="num" w:pos="0"/>
      </w:tabs>
      <w:spacing w:before="240" w:after="60"/>
      <w:outlineLvl w:val="4"/>
    </w:pPr>
    <w:rPr>
      <w:sz w:val="22"/>
    </w:rPr>
  </w:style>
  <w:style w:type="paragraph" w:styleId="Heading6">
    <w:name w:val="heading 6"/>
    <w:basedOn w:val="Normal"/>
    <w:next w:val="Normal"/>
    <w:qFormat/>
    <w:rsid w:val="007B7F2A"/>
    <w:pPr>
      <w:tabs>
        <w:tab w:val="num" w:pos="0"/>
      </w:tabs>
      <w:spacing w:before="240" w:after="60"/>
      <w:outlineLvl w:val="5"/>
    </w:pPr>
    <w:rPr>
      <w:i/>
      <w:sz w:val="22"/>
    </w:rPr>
  </w:style>
  <w:style w:type="paragraph" w:styleId="Heading7">
    <w:name w:val="heading 7"/>
    <w:basedOn w:val="Normal"/>
    <w:next w:val="Normal"/>
    <w:qFormat/>
    <w:rsid w:val="007B7F2A"/>
    <w:pPr>
      <w:tabs>
        <w:tab w:val="num" w:pos="0"/>
      </w:tabs>
      <w:spacing w:before="240" w:after="60"/>
      <w:outlineLvl w:val="6"/>
    </w:pPr>
  </w:style>
  <w:style w:type="paragraph" w:styleId="Heading8">
    <w:name w:val="heading 8"/>
    <w:basedOn w:val="Normal"/>
    <w:next w:val="Normal"/>
    <w:qFormat/>
    <w:rsid w:val="007B7F2A"/>
    <w:pPr>
      <w:tabs>
        <w:tab w:val="num" w:pos="0"/>
      </w:tabs>
      <w:spacing w:before="240" w:after="60"/>
      <w:outlineLvl w:val="7"/>
    </w:pPr>
    <w:rPr>
      <w:i/>
    </w:rPr>
  </w:style>
  <w:style w:type="paragraph" w:styleId="Heading9">
    <w:name w:val="heading 9"/>
    <w:basedOn w:val="Normal"/>
    <w:next w:val="Normal"/>
    <w:qFormat/>
    <w:rsid w:val="007B7F2A"/>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7B7F2A"/>
    <w:pPr>
      <w:ind w:left="482"/>
    </w:pPr>
  </w:style>
  <w:style w:type="paragraph" w:customStyle="1" w:styleId="Text2">
    <w:name w:val="Text 2"/>
    <w:basedOn w:val="Normal"/>
    <w:rsid w:val="007B7F2A"/>
    <w:pPr>
      <w:tabs>
        <w:tab w:val="left" w:pos="2161"/>
      </w:tabs>
      <w:ind w:left="1202"/>
    </w:pPr>
  </w:style>
  <w:style w:type="paragraph" w:customStyle="1" w:styleId="Text3">
    <w:name w:val="Text 3"/>
    <w:basedOn w:val="Normal"/>
    <w:rsid w:val="007B7F2A"/>
    <w:pPr>
      <w:tabs>
        <w:tab w:val="left" w:pos="2302"/>
      </w:tabs>
      <w:ind w:left="1202"/>
    </w:pPr>
  </w:style>
  <w:style w:type="paragraph" w:customStyle="1" w:styleId="Text4">
    <w:name w:val="Text 4"/>
    <w:basedOn w:val="Normal"/>
    <w:rsid w:val="007B7F2A"/>
    <w:pPr>
      <w:tabs>
        <w:tab w:val="left" w:pos="2302"/>
      </w:tabs>
      <w:ind w:left="1202"/>
    </w:pPr>
  </w:style>
  <w:style w:type="paragraph" w:customStyle="1" w:styleId="Address">
    <w:name w:val="Address"/>
    <w:basedOn w:val="Normal"/>
    <w:rsid w:val="007B7F2A"/>
    <w:pPr>
      <w:spacing w:after="0"/>
      <w:jc w:val="left"/>
    </w:pPr>
  </w:style>
  <w:style w:type="paragraph" w:customStyle="1" w:styleId="AddressTL">
    <w:name w:val="AddressTL"/>
    <w:basedOn w:val="Normal"/>
    <w:next w:val="Normal"/>
    <w:rsid w:val="007B7F2A"/>
    <w:pPr>
      <w:spacing w:after="720"/>
      <w:jc w:val="left"/>
    </w:pPr>
  </w:style>
  <w:style w:type="paragraph" w:customStyle="1" w:styleId="AddressTR">
    <w:name w:val="AddressTR"/>
    <w:basedOn w:val="Normal"/>
    <w:next w:val="Normal"/>
    <w:rsid w:val="007B7F2A"/>
    <w:pPr>
      <w:spacing w:after="720"/>
      <w:ind w:left="5103"/>
      <w:jc w:val="left"/>
    </w:pPr>
  </w:style>
  <w:style w:type="paragraph" w:styleId="BlockText">
    <w:name w:val="Block Text"/>
    <w:basedOn w:val="Normal"/>
    <w:rsid w:val="007B7F2A"/>
    <w:pPr>
      <w:spacing w:after="120"/>
      <w:ind w:left="1440" w:right="1440"/>
    </w:pPr>
  </w:style>
  <w:style w:type="paragraph" w:styleId="BodyText">
    <w:name w:val="Body Text"/>
    <w:basedOn w:val="Normal"/>
    <w:rsid w:val="007B7F2A"/>
    <w:pPr>
      <w:spacing w:after="120"/>
    </w:pPr>
  </w:style>
  <w:style w:type="paragraph" w:styleId="BodyText2">
    <w:name w:val="Body Text 2"/>
    <w:basedOn w:val="Normal"/>
    <w:rsid w:val="007B7F2A"/>
    <w:pPr>
      <w:spacing w:after="120" w:line="480" w:lineRule="auto"/>
    </w:pPr>
  </w:style>
  <w:style w:type="paragraph" w:styleId="BodyText3">
    <w:name w:val="Body Text 3"/>
    <w:basedOn w:val="Normal"/>
    <w:rsid w:val="007B7F2A"/>
    <w:pPr>
      <w:spacing w:after="120"/>
    </w:pPr>
    <w:rPr>
      <w:sz w:val="16"/>
    </w:rPr>
  </w:style>
  <w:style w:type="paragraph" w:styleId="BodyTextFirstIndent">
    <w:name w:val="Body Text First Indent"/>
    <w:basedOn w:val="BodyText"/>
    <w:rsid w:val="007B7F2A"/>
    <w:pPr>
      <w:ind w:firstLine="210"/>
    </w:pPr>
  </w:style>
  <w:style w:type="paragraph" w:styleId="BodyTextIndent">
    <w:name w:val="Body Text Indent"/>
    <w:basedOn w:val="Normal"/>
    <w:rsid w:val="007B7F2A"/>
    <w:pPr>
      <w:spacing w:after="120"/>
      <w:ind w:left="283"/>
    </w:pPr>
  </w:style>
  <w:style w:type="paragraph" w:styleId="BodyTextFirstIndent2">
    <w:name w:val="Body Text First Indent 2"/>
    <w:basedOn w:val="BodyTextIndent"/>
    <w:rsid w:val="007B7F2A"/>
    <w:pPr>
      <w:ind w:firstLine="210"/>
    </w:pPr>
  </w:style>
  <w:style w:type="paragraph" w:styleId="BodyTextIndent2">
    <w:name w:val="Body Text Indent 2"/>
    <w:basedOn w:val="Normal"/>
    <w:rsid w:val="007B7F2A"/>
    <w:pPr>
      <w:spacing w:after="120" w:line="480" w:lineRule="auto"/>
      <w:ind w:left="283"/>
    </w:pPr>
  </w:style>
  <w:style w:type="paragraph" w:styleId="BodyTextIndent3">
    <w:name w:val="Body Text Indent 3"/>
    <w:basedOn w:val="Normal"/>
    <w:rsid w:val="007B7F2A"/>
    <w:pPr>
      <w:spacing w:after="120"/>
      <w:ind w:left="283"/>
    </w:pPr>
    <w:rPr>
      <w:sz w:val="16"/>
    </w:rPr>
  </w:style>
  <w:style w:type="paragraph" w:styleId="Caption">
    <w:name w:val="caption"/>
    <w:basedOn w:val="Normal"/>
    <w:next w:val="Normal"/>
    <w:qFormat/>
    <w:rsid w:val="007B7F2A"/>
    <w:pPr>
      <w:spacing w:before="120" w:after="120"/>
    </w:pPr>
    <w:rPr>
      <w:b/>
    </w:rPr>
  </w:style>
  <w:style w:type="paragraph" w:customStyle="1" w:styleId="ChapterTitle">
    <w:name w:val="ChapterTitle"/>
    <w:basedOn w:val="Normal"/>
    <w:next w:val="SectionTitle"/>
    <w:rsid w:val="007B7F2A"/>
    <w:pPr>
      <w:keepNext/>
      <w:spacing w:after="480"/>
      <w:jc w:val="center"/>
    </w:pPr>
    <w:rPr>
      <w:b/>
      <w:sz w:val="32"/>
    </w:rPr>
  </w:style>
  <w:style w:type="paragraph" w:customStyle="1" w:styleId="SectionTitle">
    <w:name w:val="SectionTitle"/>
    <w:basedOn w:val="Normal"/>
    <w:next w:val="Heading1"/>
    <w:rsid w:val="007B7F2A"/>
    <w:pPr>
      <w:keepNext/>
      <w:spacing w:after="480"/>
      <w:jc w:val="center"/>
    </w:pPr>
    <w:rPr>
      <w:b/>
      <w:smallCaps/>
      <w:sz w:val="28"/>
    </w:rPr>
  </w:style>
  <w:style w:type="paragraph" w:styleId="Closing">
    <w:name w:val="Closing"/>
    <w:basedOn w:val="Normal"/>
    <w:rsid w:val="007B7F2A"/>
    <w:pPr>
      <w:ind w:left="4252"/>
    </w:pPr>
  </w:style>
  <w:style w:type="paragraph" w:styleId="CommentText">
    <w:name w:val="annotation text"/>
    <w:basedOn w:val="Normal"/>
    <w:link w:val="CommentTextChar"/>
    <w:semiHidden/>
    <w:rsid w:val="007B7F2A"/>
  </w:style>
  <w:style w:type="paragraph" w:styleId="Date">
    <w:name w:val="Date"/>
    <w:basedOn w:val="Normal"/>
    <w:next w:val="References"/>
    <w:rsid w:val="007B7F2A"/>
    <w:pPr>
      <w:spacing w:after="0"/>
      <w:ind w:left="5103" w:right="-567"/>
      <w:jc w:val="left"/>
    </w:pPr>
  </w:style>
  <w:style w:type="paragraph" w:customStyle="1" w:styleId="References">
    <w:name w:val="References"/>
    <w:basedOn w:val="Normal"/>
    <w:next w:val="AddressTR"/>
    <w:rsid w:val="007B7F2A"/>
    <w:pPr>
      <w:ind w:left="5103"/>
      <w:jc w:val="left"/>
    </w:pPr>
  </w:style>
  <w:style w:type="paragraph" w:styleId="DocumentMap">
    <w:name w:val="Document Map"/>
    <w:basedOn w:val="Normal"/>
    <w:semiHidden/>
    <w:rsid w:val="007B7F2A"/>
    <w:pPr>
      <w:shd w:val="clear" w:color="auto" w:fill="000080"/>
    </w:pPr>
    <w:rPr>
      <w:rFonts w:ascii="Tahoma" w:hAnsi="Tahoma"/>
    </w:rPr>
  </w:style>
  <w:style w:type="paragraph" w:customStyle="1" w:styleId="DoubSign">
    <w:name w:val="DoubSign"/>
    <w:basedOn w:val="Normal"/>
    <w:next w:val="Enclosures"/>
    <w:rsid w:val="007B7F2A"/>
    <w:pPr>
      <w:tabs>
        <w:tab w:val="left" w:pos="5103"/>
      </w:tabs>
      <w:spacing w:before="1200" w:after="0"/>
      <w:jc w:val="left"/>
    </w:pPr>
  </w:style>
  <w:style w:type="paragraph" w:customStyle="1" w:styleId="Enclosures">
    <w:name w:val="Enclosures"/>
    <w:basedOn w:val="Normal"/>
    <w:rsid w:val="007B7F2A"/>
    <w:pPr>
      <w:keepNext/>
      <w:keepLines/>
      <w:tabs>
        <w:tab w:val="left" w:pos="5642"/>
      </w:tabs>
      <w:spacing w:before="480" w:after="0"/>
      <w:ind w:left="1191" w:hanging="1191"/>
      <w:jc w:val="left"/>
    </w:pPr>
  </w:style>
  <w:style w:type="paragraph" w:styleId="EndnoteText">
    <w:name w:val="endnote text"/>
    <w:basedOn w:val="Normal"/>
    <w:semiHidden/>
    <w:rsid w:val="007B7F2A"/>
  </w:style>
  <w:style w:type="paragraph" w:styleId="EnvelopeAddress">
    <w:name w:val="envelope address"/>
    <w:basedOn w:val="Normal"/>
    <w:rsid w:val="007B7F2A"/>
    <w:pPr>
      <w:framePr w:w="7920" w:h="1980" w:hRule="exact" w:hSpace="180" w:wrap="auto" w:hAnchor="page" w:xAlign="center" w:yAlign="bottom"/>
      <w:spacing w:after="0"/>
    </w:pPr>
  </w:style>
  <w:style w:type="paragraph" w:styleId="EnvelopeReturn">
    <w:name w:val="envelope return"/>
    <w:basedOn w:val="Normal"/>
    <w:rsid w:val="007B7F2A"/>
    <w:pPr>
      <w:spacing w:after="0"/>
    </w:pPr>
  </w:style>
  <w:style w:type="paragraph" w:styleId="Footer">
    <w:name w:val="footer"/>
    <w:basedOn w:val="Normal"/>
    <w:rsid w:val="007B7F2A"/>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7B7F2A"/>
    <w:pPr>
      <w:ind w:left="357" w:hanging="357"/>
    </w:pPr>
  </w:style>
  <w:style w:type="paragraph" w:styleId="Header">
    <w:name w:val="header"/>
    <w:basedOn w:val="Normal"/>
    <w:rsid w:val="007B7F2A"/>
    <w:pPr>
      <w:tabs>
        <w:tab w:val="center" w:pos="4153"/>
        <w:tab w:val="right" w:pos="8306"/>
      </w:tabs>
    </w:pPr>
  </w:style>
  <w:style w:type="paragraph" w:styleId="Index1">
    <w:name w:val="index 1"/>
    <w:basedOn w:val="Normal"/>
    <w:next w:val="Normal"/>
    <w:autoRedefine/>
    <w:semiHidden/>
    <w:rsid w:val="007B7F2A"/>
    <w:pPr>
      <w:ind w:left="240" w:hanging="240"/>
    </w:pPr>
  </w:style>
  <w:style w:type="paragraph" w:styleId="Index2">
    <w:name w:val="index 2"/>
    <w:basedOn w:val="Normal"/>
    <w:next w:val="Normal"/>
    <w:autoRedefine/>
    <w:semiHidden/>
    <w:rsid w:val="007B7F2A"/>
    <w:pPr>
      <w:ind w:left="480" w:hanging="240"/>
    </w:pPr>
  </w:style>
  <w:style w:type="paragraph" w:styleId="Index3">
    <w:name w:val="index 3"/>
    <w:basedOn w:val="Normal"/>
    <w:next w:val="Normal"/>
    <w:autoRedefine/>
    <w:semiHidden/>
    <w:rsid w:val="007B7F2A"/>
    <w:pPr>
      <w:ind w:left="720" w:hanging="240"/>
    </w:pPr>
  </w:style>
  <w:style w:type="paragraph" w:styleId="Index4">
    <w:name w:val="index 4"/>
    <w:basedOn w:val="Normal"/>
    <w:next w:val="Normal"/>
    <w:autoRedefine/>
    <w:semiHidden/>
    <w:rsid w:val="007B7F2A"/>
    <w:pPr>
      <w:ind w:left="960" w:hanging="240"/>
    </w:pPr>
  </w:style>
  <w:style w:type="paragraph" w:styleId="Index5">
    <w:name w:val="index 5"/>
    <w:basedOn w:val="Normal"/>
    <w:next w:val="Normal"/>
    <w:autoRedefine/>
    <w:semiHidden/>
    <w:rsid w:val="007B7F2A"/>
    <w:pPr>
      <w:ind w:left="1200" w:hanging="240"/>
    </w:pPr>
  </w:style>
  <w:style w:type="paragraph" w:styleId="Index6">
    <w:name w:val="index 6"/>
    <w:basedOn w:val="Normal"/>
    <w:next w:val="Normal"/>
    <w:autoRedefine/>
    <w:semiHidden/>
    <w:rsid w:val="007B7F2A"/>
    <w:pPr>
      <w:ind w:left="1440" w:hanging="240"/>
    </w:pPr>
  </w:style>
  <w:style w:type="paragraph" w:styleId="Index7">
    <w:name w:val="index 7"/>
    <w:basedOn w:val="Normal"/>
    <w:next w:val="Normal"/>
    <w:autoRedefine/>
    <w:semiHidden/>
    <w:rsid w:val="007B7F2A"/>
    <w:pPr>
      <w:ind w:left="1680" w:hanging="240"/>
    </w:pPr>
  </w:style>
  <w:style w:type="paragraph" w:styleId="Index8">
    <w:name w:val="index 8"/>
    <w:basedOn w:val="Normal"/>
    <w:next w:val="Normal"/>
    <w:autoRedefine/>
    <w:semiHidden/>
    <w:rsid w:val="007B7F2A"/>
    <w:pPr>
      <w:ind w:left="1920" w:hanging="240"/>
    </w:pPr>
  </w:style>
  <w:style w:type="paragraph" w:styleId="Index9">
    <w:name w:val="index 9"/>
    <w:basedOn w:val="Normal"/>
    <w:next w:val="Normal"/>
    <w:autoRedefine/>
    <w:semiHidden/>
    <w:rsid w:val="007B7F2A"/>
    <w:pPr>
      <w:ind w:left="2160" w:hanging="240"/>
    </w:pPr>
  </w:style>
  <w:style w:type="paragraph" w:styleId="IndexHeading">
    <w:name w:val="index heading"/>
    <w:basedOn w:val="Normal"/>
    <w:next w:val="Index1"/>
    <w:semiHidden/>
    <w:rsid w:val="007B7F2A"/>
    <w:rPr>
      <w:b/>
    </w:rPr>
  </w:style>
  <w:style w:type="paragraph" w:styleId="List">
    <w:name w:val="List"/>
    <w:basedOn w:val="Normal"/>
    <w:rsid w:val="007B7F2A"/>
    <w:pPr>
      <w:ind w:left="283" w:hanging="283"/>
    </w:pPr>
  </w:style>
  <w:style w:type="paragraph" w:styleId="List2">
    <w:name w:val="List 2"/>
    <w:basedOn w:val="Normal"/>
    <w:rsid w:val="007B7F2A"/>
    <w:pPr>
      <w:ind w:left="566" w:hanging="283"/>
    </w:pPr>
  </w:style>
  <w:style w:type="paragraph" w:styleId="List3">
    <w:name w:val="List 3"/>
    <w:basedOn w:val="Normal"/>
    <w:rsid w:val="007B7F2A"/>
    <w:pPr>
      <w:ind w:left="849" w:hanging="283"/>
    </w:pPr>
  </w:style>
  <w:style w:type="paragraph" w:styleId="List4">
    <w:name w:val="List 4"/>
    <w:basedOn w:val="Normal"/>
    <w:rsid w:val="007B7F2A"/>
    <w:pPr>
      <w:ind w:left="1132" w:hanging="283"/>
    </w:pPr>
  </w:style>
  <w:style w:type="paragraph" w:styleId="List5">
    <w:name w:val="List 5"/>
    <w:basedOn w:val="Normal"/>
    <w:rsid w:val="007B7F2A"/>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7B7F2A"/>
    <w:pPr>
      <w:numPr>
        <w:numId w:val="1"/>
      </w:numPr>
    </w:pPr>
  </w:style>
  <w:style w:type="paragraph" w:styleId="ListContinue">
    <w:name w:val="List Continue"/>
    <w:basedOn w:val="Normal"/>
    <w:rsid w:val="007B7F2A"/>
    <w:pPr>
      <w:spacing w:after="120"/>
      <w:ind w:left="283"/>
    </w:pPr>
  </w:style>
  <w:style w:type="paragraph" w:styleId="ListContinue2">
    <w:name w:val="List Continue 2"/>
    <w:basedOn w:val="Normal"/>
    <w:rsid w:val="007B7F2A"/>
    <w:pPr>
      <w:spacing w:after="120"/>
      <w:ind w:left="566"/>
    </w:pPr>
  </w:style>
  <w:style w:type="paragraph" w:styleId="ListContinue3">
    <w:name w:val="List Continue 3"/>
    <w:basedOn w:val="Normal"/>
    <w:rsid w:val="007B7F2A"/>
    <w:pPr>
      <w:spacing w:after="120"/>
      <w:ind w:left="849"/>
    </w:pPr>
  </w:style>
  <w:style w:type="paragraph" w:styleId="ListContinue4">
    <w:name w:val="List Continue 4"/>
    <w:basedOn w:val="Normal"/>
    <w:rsid w:val="007B7F2A"/>
    <w:pPr>
      <w:spacing w:after="120"/>
      <w:ind w:left="1132"/>
    </w:pPr>
  </w:style>
  <w:style w:type="paragraph" w:styleId="ListContinue5">
    <w:name w:val="List Continue 5"/>
    <w:basedOn w:val="Normal"/>
    <w:rsid w:val="007B7F2A"/>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7B7F2A"/>
    <w:pPr>
      <w:numPr>
        <w:numId w:val="2"/>
      </w:numPr>
    </w:pPr>
  </w:style>
  <w:style w:type="paragraph" w:styleId="MacroText">
    <w:name w:val="macro"/>
    <w:semiHidden/>
    <w:rsid w:val="007B7F2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7B7F2A"/>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7B7F2A"/>
    <w:pPr>
      <w:ind w:left="720"/>
    </w:pPr>
  </w:style>
  <w:style w:type="paragraph" w:styleId="NoteHeading">
    <w:name w:val="Note Heading"/>
    <w:basedOn w:val="Normal"/>
    <w:next w:val="Normal"/>
    <w:rsid w:val="007B7F2A"/>
  </w:style>
  <w:style w:type="paragraph" w:customStyle="1" w:styleId="NoteHead">
    <w:name w:val="NoteHead"/>
    <w:basedOn w:val="Normal"/>
    <w:next w:val="Subject"/>
    <w:rsid w:val="007B7F2A"/>
    <w:pPr>
      <w:spacing w:before="720" w:after="720"/>
      <w:jc w:val="center"/>
    </w:pPr>
    <w:rPr>
      <w:b/>
      <w:smallCaps/>
    </w:rPr>
  </w:style>
  <w:style w:type="paragraph" w:customStyle="1" w:styleId="Subject">
    <w:name w:val="Subject"/>
    <w:basedOn w:val="Normal"/>
    <w:next w:val="Normal"/>
    <w:rsid w:val="007B7F2A"/>
    <w:pPr>
      <w:spacing w:after="480"/>
      <w:ind w:left="1191" w:hanging="1191"/>
      <w:jc w:val="left"/>
    </w:pPr>
    <w:rPr>
      <w:b/>
    </w:rPr>
  </w:style>
  <w:style w:type="paragraph" w:customStyle="1" w:styleId="NoteList">
    <w:name w:val="NoteList"/>
    <w:basedOn w:val="Normal"/>
    <w:next w:val="Subject"/>
    <w:rsid w:val="007B7F2A"/>
    <w:pPr>
      <w:tabs>
        <w:tab w:val="left" w:pos="5823"/>
      </w:tabs>
      <w:spacing w:before="720" w:after="720"/>
      <w:ind w:left="5104" w:hanging="3119"/>
      <w:jc w:val="left"/>
    </w:pPr>
    <w:rPr>
      <w:b/>
      <w:smallCaps/>
    </w:rPr>
  </w:style>
  <w:style w:type="paragraph" w:customStyle="1" w:styleId="NumPar1">
    <w:name w:val="NumPar 1"/>
    <w:basedOn w:val="Heading1"/>
    <w:next w:val="Text1"/>
    <w:rsid w:val="007B7F2A"/>
    <w:pPr>
      <w:keepNext w:val="0"/>
      <w:spacing w:before="0"/>
      <w:ind w:left="483" w:hanging="483"/>
      <w:outlineLvl w:val="9"/>
    </w:pPr>
    <w:rPr>
      <w:b w:val="0"/>
      <w:smallCaps w:val="0"/>
    </w:rPr>
  </w:style>
  <w:style w:type="paragraph" w:customStyle="1" w:styleId="NumPar2">
    <w:name w:val="NumPar 2"/>
    <w:basedOn w:val="Heading2"/>
    <w:next w:val="Text2"/>
    <w:rsid w:val="007B7F2A"/>
    <w:pPr>
      <w:outlineLvl w:val="9"/>
    </w:pPr>
    <w:rPr>
      <w:b w:val="0"/>
    </w:rPr>
  </w:style>
  <w:style w:type="paragraph" w:customStyle="1" w:styleId="NumPar3">
    <w:name w:val="NumPar 3"/>
    <w:basedOn w:val="Heading3"/>
    <w:next w:val="Text3"/>
    <w:rsid w:val="007B7F2A"/>
    <w:pPr>
      <w:keepNext w:val="0"/>
      <w:outlineLvl w:val="9"/>
    </w:pPr>
    <w:rPr>
      <w:i/>
    </w:rPr>
  </w:style>
  <w:style w:type="paragraph" w:customStyle="1" w:styleId="NumPar4">
    <w:name w:val="NumPar 4"/>
    <w:basedOn w:val="Heading4"/>
    <w:next w:val="Text4"/>
    <w:rsid w:val="007B7F2A"/>
    <w:pPr>
      <w:keepNext w:val="0"/>
      <w:outlineLvl w:val="9"/>
    </w:pPr>
  </w:style>
  <w:style w:type="paragraph" w:customStyle="1" w:styleId="PartTitle">
    <w:name w:val="PartTitle"/>
    <w:basedOn w:val="Normal"/>
    <w:next w:val="ChapterTitle"/>
    <w:rsid w:val="007B7F2A"/>
    <w:pPr>
      <w:keepNext/>
      <w:pageBreakBefore/>
      <w:spacing w:after="480"/>
      <w:jc w:val="center"/>
    </w:pPr>
    <w:rPr>
      <w:b/>
      <w:sz w:val="36"/>
    </w:rPr>
  </w:style>
  <w:style w:type="paragraph" w:styleId="PlainText">
    <w:name w:val="Plain Text"/>
    <w:basedOn w:val="Normal"/>
    <w:rsid w:val="007B7F2A"/>
    <w:rPr>
      <w:rFonts w:ascii="Courier New" w:hAnsi="Courier New"/>
    </w:rPr>
  </w:style>
  <w:style w:type="paragraph" w:styleId="Salutation">
    <w:name w:val="Salutation"/>
    <w:basedOn w:val="Normal"/>
    <w:next w:val="Normal"/>
    <w:rsid w:val="007B7F2A"/>
  </w:style>
  <w:style w:type="paragraph" w:styleId="Signature">
    <w:name w:val="Signature"/>
    <w:basedOn w:val="Normal"/>
    <w:next w:val="Enclosures"/>
    <w:rsid w:val="007B7F2A"/>
    <w:pPr>
      <w:tabs>
        <w:tab w:val="left" w:pos="5103"/>
      </w:tabs>
      <w:spacing w:before="1200" w:after="0"/>
      <w:ind w:left="5103"/>
      <w:jc w:val="center"/>
    </w:pPr>
  </w:style>
  <w:style w:type="paragraph" w:styleId="Subtitle">
    <w:name w:val="Subtitle"/>
    <w:basedOn w:val="Normal"/>
    <w:qFormat/>
    <w:rsid w:val="007B7F2A"/>
    <w:pPr>
      <w:spacing w:after="60"/>
      <w:jc w:val="center"/>
      <w:outlineLvl w:val="1"/>
    </w:pPr>
  </w:style>
  <w:style w:type="paragraph" w:customStyle="1" w:styleId="SubTitle1">
    <w:name w:val="SubTitle 1"/>
    <w:basedOn w:val="Normal"/>
    <w:next w:val="SubTitle2"/>
    <w:rsid w:val="007B7F2A"/>
    <w:pPr>
      <w:jc w:val="center"/>
    </w:pPr>
    <w:rPr>
      <w:b/>
      <w:sz w:val="40"/>
    </w:rPr>
  </w:style>
  <w:style w:type="paragraph" w:customStyle="1" w:styleId="SubTitle2">
    <w:name w:val="SubTitle 2"/>
    <w:basedOn w:val="Normal"/>
    <w:rsid w:val="007B7F2A"/>
    <w:pPr>
      <w:jc w:val="center"/>
    </w:pPr>
    <w:rPr>
      <w:b/>
      <w:sz w:val="32"/>
    </w:rPr>
  </w:style>
  <w:style w:type="paragraph" w:styleId="TableofAuthorities">
    <w:name w:val="table of authorities"/>
    <w:basedOn w:val="Normal"/>
    <w:next w:val="Normal"/>
    <w:semiHidden/>
    <w:rsid w:val="007B7F2A"/>
    <w:pPr>
      <w:ind w:left="240" w:hanging="240"/>
    </w:pPr>
  </w:style>
  <w:style w:type="paragraph" w:styleId="TableofFigures">
    <w:name w:val="table of figures"/>
    <w:basedOn w:val="Normal"/>
    <w:next w:val="Normal"/>
    <w:semiHidden/>
    <w:rsid w:val="007B7F2A"/>
    <w:pPr>
      <w:ind w:left="480" w:hanging="480"/>
    </w:pPr>
  </w:style>
  <w:style w:type="paragraph" w:styleId="Title">
    <w:name w:val="Title"/>
    <w:basedOn w:val="Normal"/>
    <w:next w:val="SubTitle1"/>
    <w:qFormat/>
    <w:rsid w:val="007B7F2A"/>
    <w:pPr>
      <w:spacing w:after="480"/>
      <w:jc w:val="center"/>
    </w:pPr>
    <w:rPr>
      <w:b/>
      <w:kern w:val="28"/>
      <w:sz w:val="48"/>
    </w:rPr>
  </w:style>
  <w:style w:type="paragraph" w:styleId="TOAHeading">
    <w:name w:val="toa heading"/>
    <w:basedOn w:val="Normal"/>
    <w:next w:val="Normal"/>
    <w:semiHidden/>
    <w:rsid w:val="007B7F2A"/>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7B7F2A"/>
    <w:pPr>
      <w:ind w:left="1200"/>
    </w:pPr>
  </w:style>
  <w:style w:type="paragraph" w:styleId="TOC7">
    <w:name w:val="toc 7"/>
    <w:basedOn w:val="Normal"/>
    <w:next w:val="Normal"/>
    <w:autoRedefine/>
    <w:semiHidden/>
    <w:rsid w:val="007B7F2A"/>
    <w:pPr>
      <w:ind w:left="1440"/>
    </w:pPr>
  </w:style>
  <w:style w:type="paragraph" w:styleId="TOC8">
    <w:name w:val="toc 8"/>
    <w:basedOn w:val="Normal"/>
    <w:next w:val="Normal"/>
    <w:autoRedefine/>
    <w:semiHidden/>
    <w:rsid w:val="007B7F2A"/>
    <w:pPr>
      <w:ind w:left="1680"/>
    </w:pPr>
  </w:style>
  <w:style w:type="paragraph" w:styleId="TOC9">
    <w:name w:val="toc 9"/>
    <w:basedOn w:val="Normal"/>
    <w:next w:val="Normal"/>
    <w:autoRedefine/>
    <w:semiHidden/>
    <w:rsid w:val="007B7F2A"/>
    <w:pPr>
      <w:ind w:left="1920"/>
    </w:pPr>
  </w:style>
  <w:style w:type="paragraph" w:customStyle="1" w:styleId="YReferences">
    <w:name w:val="YReferences"/>
    <w:basedOn w:val="Normal"/>
    <w:next w:val="Normal"/>
    <w:rsid w:val="007B7F2A"/>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7B7F2A"/>
    <w:rPr>
      <w:rFonts w:ascii="TimesNewRomanPS" w:hAnsi="TimesNewRomanPS"/>
      <w:position w:val="6"/>
      <w:sz w:val="16"/>
    </w:rPr>
  </w:style>
  <w:style w:type="character" w:styleId="PageNumber">
    <w:name w:val="page number"/>
    <w:basedOn w:val="DefaultParagraphFont"/>
    <w:rsid w:val="007B7F2A"/>
  </w:style>
  <w:style w:type="paragraph" w:customStyle="1" w:styleId="Heading2b">
    <w:name w:val="Heading2b"/>
    <w:basedOn w:val="Normal"/>
    <w:rsid w:val="007B7F2A"/>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7B7F2A"/>
    <w:rPr>
      <w:color w:val="0000FF"/>
      <w:u w:val="single"/>
    </w:rPr>
  </w:style>
  <w:style w:type="paragraph" w:customStyle="1" w:styleId="normaltableau">
    <w:name w:val="normal_tableau"/>
    <w:basedOn w:val="Normal"/>
    <w:rsid w:val="007B7F2A"/>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CF1E3A"/>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vanadzor.am/vanadzor/uploads/2017/08/Vanadzor-LEAPs_arm.pdf"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4A182-CBD4-4342-B170-5B92298D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71</TotalTime>
  <Pages>8</Pages>
  <Words>3029</Words>
  <Characters>18777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21763</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23</cp:revision>
  <cp:lastPrinted>2012-09-26T09:25:00Z</cp:lastPrinted>
  <dcterms:created xsi:type="dcterms:W3CDTF">2021-05-05T11:25:00Z</dcterms:created>
  <dcterms:modified xsi:type="dcterms:W3CDTF">2021-08-25T07:05:00Z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